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EB" w:rsidRDefault="006E1E69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 w:rsidR="00353B69">
        <w:rPr>
          <w:rFonts w:ascii="Times New Roman" w:eastAsia="Times New Roman" w:hAnsi="Times New Roman" w:cs="Times New Roman"/>
          <w:color w:val="000000"/>
          <w:sz w:val="32"/>
          <w:szCs w:val="32"/>
        </w:rPr>
        <w:t>11</w:t>
      </w:r>
      <w:r w:rsidR="00353B69">
        <w:rPr>
          <w:rFonts w:ascii="Times New Roman" w:hAnsi="Times New Roman" w:cs="Times New Roman" w:hint="eastAsia"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1B1189">
        <w:rPr>
          <w:rFonts w:ascii="標楷體" w:eastAsia="標楷體" w:hAnsi="標楷體" w:cs="標楷體" w:hint="eastAsia"/>
          <w:color w:val="000000"/>
          <w:sz w:val="32"/>
          <w:szCs w:val="32"/>
        </w:rPr>
        <w:t>八年級</w:t>
      </w:r>
      <w:r w:rsidR="006B2A5D">
        <w:rPr>
          <w:rFonts w:ascii="標楷體" w:eastAsia="標楷體" w:hAnsi="標楷體" w:cs="標楷體"/>
          <w:color w:val="000000"/>
          <w:sz w:val="32"/>
          <w:szCs w:val="32"/>
        </w:rPr>
        <w:t>科技</w:t>
      </w:r>
      <w:r w:rsidR="001B1189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>
        <w:rPr>
          <w:rFonts w:ascii="標楷體" w:eastAsia="標楷體" w:hAnsi="標楷體" w:cs="標楷體"/>
          <w:color w:val="000000"/>
          <w:sz w:val="32"/>
          <w:szCs w:val="32"/>
        </w:rPr>
        <w:t>生活科技</w:t>
      </w:r>
      <w:r w:rsidR="001B1189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5"/>
        <w:tblW w:w="219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93"/>
        <w:gridCol w:w="1134"/>
        <w:gridCol w:w="2268"/>
        <w:gridCol w:w="6379"/>
        <w:gridCol w:w="1556"/>
        <w:gridCol w:w="2693"/>
        <w:gridCol w:w="1559"/>
        <w:gridCol w:w="4398"/>
        <w:gridCol w:w="1461"/>
      </w:tblGrid>
      <w:tr w:rsidR="00C46B9C" w:rsidRPr="00C46B9C" w:rsidTr="001B1189">
        <w:trPr>
          <w:trHeight w:val="689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領域/科目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□國語文□英語文□數學□社會(□歷史□地理□公民與社會)□自然科學(□理化□生物□地球科學)</w:t>
            </w:r>
          </w:p>
          <w:p w:rsidR="00AB0FEB" w:rsidRPr="00C46B9C" w:rsidRDefault="006E1E69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□藝術(□音樂□視覺藝術□表演藝術)□綜合活動(□家政□童軍□輔導)■科技(□資訊科技■生活科技)</w:t>
            </w:r>
          </w:p>
          <w:p w:rsidR="00AB0FEB" w:rsidRPr="00C46B9C" w:rsidRDefault="006E1E69">
            <w:pPr>
              <w:spacing w:line="33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□健康與體育(□健康教育□體育)</w:t>
            </w:r>
          </w:p>
        </w:tc>
      </w:tr>
      <w:tr w:rsidR="00C46B9C" w:rsidRPr="00C46B9C" w:rsidTr="001B1189">
        <w:trPr>
          <w:trHeight w:val="85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實施年級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7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年級  ■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8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年級 □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9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年級</w:t>
            </w:r>
          </w:p>
          <w:p w:rsidR="00AB0FEB" w:rsidRPr="00C46B9C" w:rsidRDefault="006E1E69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 xml:space="preserve">■上學期 ■下學期 </w:t>
            </w:r>
            <w:r w:rsidRPr="00C46B9C">
              <w:rPr>
                <w:rFonts w:ascii="標楷體" w:eastAsia="標楷體" w:hAnsi="標楷體" w:cs="PMingLiu"/>
                <w:color w:val="000000" w:themeColor="text1"/>
              </w:rPr>
              <w:t>(若上下學期均開設者，請均註記)</w:t>
            </w:r>
          </w:p>
        </w:tc>
      </w:tr>
      <w:tr w:rsidR="00C46B9C" w:rsidRPr="00C46B9C" w:rsidTr="001B1189">
        <w:trPr>
          <w:trHeight w:val="935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教材版本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■選用教科書:</w:t>
            </w:r>
            <w:r w:rsidRPr="00C46B9C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康軒   版           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AB0FEB" w:rsidRPr="00C46B9C" w:rsidRDefault="006E1E69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□自編教材  (經課發會通過)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10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96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學期內每週  1  節</w:t>
            </w:r>
          </w:p>
        </w:tc>
      </w:tr>
      <w:tr w:rsidR="00C46B9C" w:rsidRPr="00C46B9C" w:rsidTr="001B1189">
        <w:trPr>
          <w:trHeight w:val="624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領域核心素養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科-J-A1:具備良好的科技態度，並能應用科技知能，以啟發自我潛能。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科-J-A2:運用科技工具，理解與歸納問題，進而提出簡易的解決之道。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科-J-A3:利用科技資源，擬定與執行科技專題活動。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科-J-B1:具備運用科技符號與運算思維進行日常生活的表達與溝通。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科-J-B2:理解資訊與科技的基本原理，具備媒體識讀的能力，並能了解人與科技、資訊、媒體的互動關係。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科-J-B3:了解美感應用於科技的特質，並進行科技創作與分享。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科-J-C1:理解科技與人文議題，培養科技發展衍生之守法觀念與公民意識。</w:t>
            </w:r>
          </w:p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科-J-C2:運用科技工具進行溝通協調及團隊合作，以完成科技專題活動。</w:t>
            </w:r>
          </w:p>
          <w:p w:rsidR="00AB0FEB" w:rsidRPr="00C46B9C" w:rsidRDefault="006E1E69">
            <w:pPr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科-J-C3:利用科技工具理解國內及全球科技發展現況或其他本土與國際事務。</w:t>
            </w:r>
          </w:p>
        </w:tc>
      </w:tr>
      <w:tr w:rsidR="00C46B9C" w:rsidRPr="00C46B9C" w:rsidTr="001B1189">
        <w:trPr>
          <w:trHeight w:val="483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53B69" w:rsidRPr="001922C9" w:rsidRDefault="006E1E69">
            <w:pPr>
              <w:rPr>
                <w:rFonts w:ascii="標楷體" w:eastAsia="標楷體" w:hAnsi="標楷體" w:cs="標楷體"/>
                <w:color w:val="FF0000"/>
              </w:rPr>
            </w:pPr>
            <w:r w:rsidRPr="001922C9">
              <w:rPr>
                <w:rFonts w:ascii="標楷體" w:eastAsia="標楷體" w:hAnsi="標楷體" w:cs="標楷體"/>
                <w:color w:val="FF0000"/>
              </w:rPr>
              <w:t>藉由課程活動</w:t>
            </w:r>
            <w:r w:rsidR="00353B69" w:rsidRPr="001922C9">
              <w:rPr>
                <w:rFonts w:ascii="標楷體" w:eastAsia="標楷體" w:hAnsi="標楷體" w:cs="標楷體"/>
                <w:color w:val="FF0000"/>
              </w:rPr>
              <w:t>讓學生習得科技的基本知識與技能並培養正確的觀念、態度及工作習慣。</w:t>
            </w:r>
            <w:r w:rsidR="001B2502" w:rsidRPr="001922C9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Pr="001922C9">
              <w:rPr>
                <w:rFonts w:ascii="標楷體" w:eastAsia="標楷體" w:hAnsi="標楷體" w:cs="標楷體"/>
                <w:color w:val="FF0000"/>
              </w:rPr>
              <w:t>利用各單元教材中實作作品的過程，讓學生藉由製作過程，善用科技知能進行創造、設計、批判、邏輯、運算等思考能力。</w:t>
            </w:r>
            <w:r w:rsidR="001B2502" w:rsidRPr="001922C9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="00353B69" w:rsidRPr="001922C9">
              <w:rPr>
                <w:rFonts w:ascii="標楷體" w:eastAsia="標楷體" w:hAnsi="標楷體" w:cs="標楷體" w:hint="eastAsia"/>
                <w:color w:val="FF0000"/>
              </w:rPr>
              <w:t>以專題活動為核心的課程設計，讓學生展現「做、用、想」的精神。</w:t>
            </w:r>
          </w:p>
          <w:p w:rsidR="00AB0FEB" w:rsidRPr="001922C9" w:rsidRDefault="006E1E69" w:rsidP="001922C9">
            <w:pPr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1922C9">
              <w:rPr>
                <w:rFonts w:ascii="標楷體" w:eastAsia="標楷體" w:hAnsi="標楷體" w:cs="標楷體"/>
                <w:color w:val="FF0000"/>
              </w:rPr>
              <w:t>搭配課堂上講授理論知識與學生實務製作，以訓練學生解決問題和滿足需求的能力，進而理解科技產業及其未來發展趨勢，並啟發科技研究與發展的興趣，使學生能不受性別限制，對於從事相關工作做生涯試探與準備。</w:t>
            </w:r>
            <w:r w:rsidR="001B2502" w:rsidRPr="001922C9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="00353B69" w:rsidRPr="001922C9">
              <w:rPr>
                <w:rFonts w:ascii="標楷體" w:eastAsia="標楷體" w:hAnsi="標楷體" w:cs="標楷體" w:hint="eastAsia"/>
                <w:color w:val="FF0000"/>
              </w:rPr>
              <w:t>培養運算思維與設計思考的知能，進而建構設計，與解決問題的能力。</w:t>
            </w:r>
            <w:r w:rsidR="001B2502" w:rsidRPr="001922C9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Pr="001922C9">
              <w:rPr>
                <w:rFonts w:ascii="標楷體" w:eastAsia="標楷體" w:hAnsi="標楷體" w:cs="標楷體"/>
                <w:color w:val="FF0000"/>
              </w:rPr>
              <w:t>由探索活動學習單撰寫過程中，讓學生能了解科技與個人、社會、環境及文化之相互影響，並能從中反省與實踐相關的倫理議題。</w:t>
            </w:r>
          </w:p>
        </w:tc>
      </w:tr>
      <w:tr w:rsidR="00C46B9C" w:rsidRPr="00C46B9C" w:rsidTr="001B1189">
        <w:trPr>
          <w:trHeight w:val="567"/>
          <w:jc w:val="center"/>
        </w:trPr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學習進度</w:t>
            </w:r>
          </w:p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週次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單元/主題</w:t>
            </w:r>
          </w:p>
          <w:p w:rsidR="00AB0FEB" w:rsidRPr="00C46B9C" w:rsidRDefault="006E1E69" w:rsidP="001B118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名稱</w:t>
            </w:r>
          </w:p>
        </w:tc>
        <w:tc>
          <w:tcPr>
            <w:tcW w:w="10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評量方法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議題融入實質內涵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9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跨領域/科目協同教學</w:t>
            </w:r>
          </w:p>
        </w:tc>
      </w:tr>
      <w:tr w:rsidR="00C46B9C" w:rsidRPr="00C46B9C" w:rsidTr="001B1189">
        <w:trPr>
          <w:trHeight w:val="782"/>
          <w:jc w:val="center"/>
        </w:trPr>
        <w:tc>
          <w:tcPr>
            <w:tcW w:w="16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學習</w:t>
            </w:r>
          </w:p>
          <w:p w:rsidR="00AB0FEB" w:rsidRPr="00C46B9C" w:rsidRDefault="006E1E69" w:rsidP="001B1189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表現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bookmarkStart w:id="0" w:name="_gjdgxs" w:colFirst="0" w:colLast="0"/>
            <w:bookmarkEnd w:id="0"/>
            <w:r w:rsidRPr="00C46B9C">
              <w:rPr>
                <w:rFonts w:ascii="標楷體" w:eastAsia="標楷體" w:hAnsi="標楷體" w:cs="標楷體"/>
                <w:color w:val="000000" w:themeColor="text1"/>
              </w:rPr>
              <w:t>學習</w:t>
            </w:r>
          </w:p>
          <w:p w:rsidR="00AB0FEB" w:rsidRPr="00C46B9C" w:rsidRDefault="006E1E69" w:rsidP="001B1189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C46B9C" w:rsidRPr="00C46B9C" w:rsidTr="001B1189">
        <w:trPr>
          <w:trHeight w:val="416"/>
          <w:jc w:val="center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第一學期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1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緒論 設計好好用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設k-IV-1能了解日常科技的意涵與設計製作的基本概念。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設k-IV-2能了解科技產品的基本原理、發展歷程、與創新關鍵。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生N-IV-2科技的系統。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生P-IV-4設計的流程。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353B69" w:rsidP="001B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設計理念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【生涯規劃教育】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涯J6建立對於未來生涯的願景。</w:t>
            </w:r>
          </w:p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363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第2-7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(第7週第一次定期評量)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第1章 風力汲水器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1-1動力與機械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1-2汲水器設計</w:t>
            </w:r>
          </w:p>
          <w:p w:rsidR="001B1189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1-3測試修正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1-4機具材料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設k-IV-1能了解日常科技的意涵與設計製作的基本概念。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設k-IV-2能了解科技產品的基本原理、發展歷程、與創新關鍵。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設k-IV-4能了解選擇、分析與運用科技產品的基本知識。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設a-IV-1能主動參與科技實作活動及試探興趣，不受性別的限制。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設a-IV-2能具有正確的科技價值觀，並適當的選用科技產品。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設a-IV-3能主動關注人與科技、社會、環境的關係。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設c-IV-1能運用設計流程，實際設計並製作科技產品以解決問題。</w:t>
            </w:r>
          </w:p>
          <w:p w:rsidR="00AB0FEB" w:rsidRPr="00C46B9C" w:rsidRDefault="006E1E69" w:rsidP="001B1189">
            <w:pPr>
              <w:spacing w:line="300" w:lineRule="auto"/>
              <w:ind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設c-IV-3能具備與人溝通、協調、合作的能力。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設s-IV-3能運用科技工具保養與維護科技產品。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生P-IV-4設計的流程。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生P-IV-5材料的選用與加工處理。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生P-IV-6常用的機具操作與使用。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生A-IV-3日常科技產品的保養與維護。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生A-IV-4日常科技產品的能源與動力應用。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A01" w:rsidRPr="00C46B9C" w:rsidRDefault="00207A01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實作評量</w:t>
            </w:r>
          </w:p>
          <w:p w:rsidR="00AB0FEB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習作</w:t>
            </w:r>
            <w:r w:rsidR="006E1E69"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安J1理解安全教育的意義。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PMingLiu"/>
                <w:color w:val="000000" w:themeColor="text1"/>
              </w:rPr>
            </w:pPr>
            <w:r w:rsidRPr="00C46B9C">
              <w:rPr>
                <w:rFonts w:ascii="標楷體" w:eastAsia="標楷體" w:hAnsi="標楷體" w:cs="PMingLiu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8-14</w:t>
            </w:r>
            <w:r w:rsidRPr="00C46B9C">
              <w:rPr>
                <w:rFonts w:ascii="標楷體" w:eastAsia="標楷體" w:hAnsi="標楷體" w:cs="PMingLiu"/>
                <w:color w:val="000000" w:themeColor="text1"/>
              </w:rPr>
              <w:t>週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(第14週第二次定期評量)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第2章 動力越野車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1-1汽車面面觀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1-2越野車設計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設k-IV-1能了解日常科技的意涵與設計製作的基本概念。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設k-IV-3能了解選用適當材料及正確工具的基本知識。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設k-IV-4能了解選擇、分析與運用科技產品的基本知識。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設a-IV-1能主動參與科技實作活動及試探興趣，不受性別的限制。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設a-IV-2能具有正確的科技價值觀，並適當的選用科技產品。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設a-IV-3能主動關注人與科技、社會、環境的關係。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生P-IV-4設計的流程。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生A-IV-4日常科技產品的能源與動力應用。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習作評量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安J1理解安全教育的意義。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PMingLiu"/>
                <w:color w:val="000000" w:themeColor="text1"/>
              </w:rPr>
            </w:pPr>
            <w:r w:rsidRPr="00C46B9C">
              <w:rPr>
                <w:rFonts w:ascii="標楷體" w:eastAsia="標楷體" w:hAnsi="標楷體" w:cs="PMingLiu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15-21</w:t>
            </w:r>
            <w:r w:rsidRPr="00C46B9C">
              <w:rPr>
                <w:rFonts w:ascii="標楷體" w:eastAsia="標楷體" w:hAnsi="標楷體" w:cs="PMingLiu"/>
                <w:color w:val="000000" w:themeColor="text1"/>
              </w:rPr>
              <w:t>週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(第21週第三次定期評量)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1-3測試修正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1-4機具材料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設c-IV-1能運用設計流程，實際設計並製作科技產品以解決問題。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設c-IV-2能在實作活動中展現創新思考的能力。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生P-IV-5材料的選用與加工處理。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生P-IV-6常用的機具操作與使用。</w:t>
            </w:r>
          </w:p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安J1理解安全教育的意義。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第二學期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1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緒論 好好用設計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生a-IV-2能具有正確的科技價值觀，並適當的選用科技產品。</w:t>
            </w:r>
          </w:p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生a-IV-3能主動關注人與科技、社會、環境的關係。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生a-IV-4能針對重大科技議題養成社會責任感與公民意識。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ind w:left="57" w:right="5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科-J-A1具備良好的科技使用態度，並能應用科技知能，以發揮自我潛能及實踐自我價值。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科-J-C1具備正確的科技態度並遵守科技相關法律，且能利用科技主動關懷人文、科技、生態、與生命倫理議題。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設計理念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397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PMingLiu"/>
                <w:color w:val="000000" w:themeColor="text1"/>
              </w:rPr>
            </w:pPr>
            <w:r w:rsidRPr="00C46B9C">
              <w:rPr>
                <w:rFonts w:ascii="標楷體" w:eastAsia="標楷體" w:hAnsi="標楷體" w:cs="PMingLiu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2-7</w:t>
            </w:r>
            <w:r w:rsidRPr="00C46B9C">
              <w:rPr>
                <w:rFonts w:ascii="標楷體" w:eastAsia="標楷體" w:hAnsi="標楷體" w:cs="PMingLiu"/>
                <w:color w:val="000000" w:themeColor="text1"/>
              </w:rPr>
              <w:t>週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(第7週第一次定期評量)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第1章電力任我行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1-1能源與電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1-2充放電模組設計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生k-IV-1能了解科技本質、科技系統與設計製作的基本概念。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生k-IV-2能了解科技產物的設計原理、發展歷程、與創新關鍵。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生k-IV-3能了解選用適當材料及正確工具的基本知識。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生k-IV-4能了解選擇、分析與運用科技產品的基本知識。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生a-IV-2能具有正確的科技價值觀，並適當的選用科技產品。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生a-IV-3能主動關注人與科技、社會、環境的關係。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生a-IV-4能針對重大科技議題養成社會責任感與公民意識。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生s-IV-1能繪製可正確傳達設計理念的平面或立體設計圖。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生c-IV-2能在實作活動中展現創新思考的能力。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生P-IV-4設計的流程。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生A-IV-3日常科技產品的保養與維護。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生A-IV-4日常科技產品的能源與動力應用。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A01" w:rsidRPr="00C46B9C" w:rsidRDefault="00207A01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實作評量</w:t>
            </w:r>
          </w:p>
          <w:p w:rsidR="00207A01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習作評量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【環境教育】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環J7透過「碳循環」，了解化石燃料與溫室氣體、全球暖化、及氣候變遷的關係。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安J9遵守環境設施設備的安全守則。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8-10</w:t>
            </w:r>
            <w:r w:rsidRPr="00C46B9C">
              <w:rPr>
                <w:rFonts w:ascii="標楷體" w:eastAsia="標楷體" w:hAnsi="標楷體" w:cs="Times New Roman"/>
                <w:color w:val="000000" w:themeColor="text1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1-3測試修正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1-4機具材料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生s-IV-2能運用基本工具進行精確的材料處理與組裝。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生s-IV-3能運用科技工具保養與維護科技產品。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生c-IV-1能運用設計流程，實際設計並製作科技產品以解決問題。</w:t>
            </w:r>
          </w:p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生P-IV-5材料的選用與加工處理。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生P-IV-6常用的機具操作與使用。</w:t>
            </w:r>
          </w:p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習作評量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【環境教育】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環J7透過「碳循環」，了解化石燃料與溫室氣體、全球暖化、及氣候變遷的關係。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安J9遵守環境設施設備的安全守則。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2974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PMingLiu"/>
                <w:color w:val="000000" w:themeColor="text1"/>
              </w:rPr>
            </w:pPr>
            <w:r w:rsidRPr="00C46B9C">
              <w:rPr>
                <w:rFonts w:ascii="標楷體" w:eastAsia="標楷體" w:hAnsi="標楷體" w:cs="PMingLiu"/>
                <w:color w:val="000000" w:themeColor="text1"/>
              </w:rPr>
              <w:t>第</w:t>
            </w:r>
            <w:r w:rsidRPr="00C46B9C">
              <w:rPr>
                <w:rFonts w:ascii="標楷體" w:eastAsia="標楷體" w:hAnsi="標楷體" w:cs="標楷體"/>
                <w:color w:val="000000" w:themeColor="text1"/>
              </w:rPr>
              <w:t>11-14</w:t>
            </w:r>
            <w:r w:rsidRPr="00C46B9C">
              <w:rPr>
                <w:rFonts w:ascii="標楷體" w:eastAsia="標楷體" w:hAnsi="標楷體" w:cs="PMingLiu"/>
                <w:color w:val="000000" w:themeColor="text1"/>
              </w:rPr>
              <w:t>週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(第14週第二次定期評量)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第2章舞動光影</w:t>
            </w:r>
          </w:p>
          <w:p w:rsidR="00207A01" w:rsidRPr="00C46B9C" w:rsidRDefault="00353B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2</w:t>
            </w: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-</w:t>
            </w:r>
            <w:r w:rsidR="00207A01" w:rsidRPr="00C46B9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1燈光</w:t>
            </w:r>
          </w:p>
          <w:p w:rsidR="00AB0FEB" w:rsidRPr="00C46B9C" w:rsidRDefault="00207A01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2-2創意燈具設計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生k-IV-1能了解科技本質、科技系統與設計製作的基本概念。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生k-IV-2能了解科技產物的設計原理、發展歷程、與創新關鍵。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生k-IV-3能了解選用適當材料及正確工具的基本知識。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生k-IV-4能了解選擇、分析與運用科技產品的基本知識。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生a-IV-2能具有正確的科技價值觀，並適當的選用科技產品。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生a-IV-3能主動關注人與科技、社會、環境的關係。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生a-IV-4能針對重大科技議題養成社會責任感與公民意識。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生s-IV-1能繪製可正確傳達設計理念的平面或立體設計圖。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生P-IV-4設計的流程。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生A-IV-3日常科技產品的保養與維護。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生A-IV-4日常科技產品的能源與動力應用。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1B2502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習作評量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【環境教育】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環J7透過「碳循環」，了解化石燃料與溫室氣體、全球暖化、及氣候變遷的關係。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安J9遵守環境設施設備的安全守則。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AB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922C9">
            <w:pPr>
              <w:spacing w:line="300" w:lineRule="auto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bookmarkStart w:id="1" w:name="_GoBack"/>
            <w:r w:rsidRPr="001922C9">
              <w:rPr>
                <w:rFonts w:ascii="標楷體" w:eastAsia="標楷體" w:hAnsi="標楷體" w:cs="PMingLiu"/>
                <w:color w:val="FF0000"/>
              </w:rPr>
              <w:t>第</w:t>
            </w:r>
            <w:r w:rsidRPr="001922C9">
              <w:rPr>
                <w:rFonts w:ascii="標楷體" w:eastAsia="標楷體" w:hAnsi="標楷體" w:cs="Times New Roman"/>
                <w:color w:val="FF0000"/>
              </w:rPr>
              <w:t>15-2</w:t>
            </w:r>
            <w:r w:rsidR="001922C9" w:rsidRPr="001922C9">
              <w:rPr>
                <w:rFonts w:ascii="標楷體" w:eastAsia="標楷體" w:hAnsi="標楷體" w:cs="Times New Roman" w:hint="eastAsia"/>
                <w:color w:val="FF0000"/>
              </w:rPr>
              <w:t>0</w:t>
            </w:r>
            <w:r w:rsidRPr="001922C9">
              <w:rPr>
                <w:rFonts w:ascii="標楷體" w:eastAsia="標楷體" w:hAnsi="標楷體" w:cs="PMingLiu"/>
                <w:color w:val="FF0000"/>
              </w:rPr>
              <w:t>週</w:t>
            </w:r>
            <w:r w:rsidRPr="001922C9">
              <w:rPr>
                <w:rFonts w:ascii="標楷體" w:eastAsia="標楷體" w:hAnsi="標楷體" w:cs="標楷體"/>
                <w:color w:val="FF0000"/>
              </w:rPr>
              <w:t>(第2</w:t>
            </w:r>
            <w:r w:rsidR="001922C9" w:rsidRPr="001922C9">
              <w:rPr>
                <w:rFonts w:ascii="標楷體" w:eastAsia="標楷體" w:hAnsi="標楷體" w:cs="標楷體" w:hint="eastAsia"/>
                <w:color w:val="FF0000"/>
              </w:rPr>
              <w:t>0</w:t>
            </w:r>
            <w:r w:rsidRPr="001922C9">
              <w:rPr>
                <w:rFonts w:ascii="標楷體" w:eastAsia="標楷體" w:hAnsi="標楷體" w:cs="標楷體"/>
                <w:color w:val="FF0000"/>
              </w:rPr>
              <w:t>週第三次定期評量)</w:t>
            </w:r>
            <w:bookmarkEnd w:id="1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1-3測試修正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1-4機具材料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生s-IV-2能運用基本工具進行精確的材料處理與組裝。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生s-IV-3能運用科技工具保養與維護科技產品。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生c-IV-1能運用設計流程，實際設計並製作科技產品以解決問題。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生c-IV-2能在實作活動中展現創新思考的能力。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生P-IV-5材料的選用與加工處理。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生P-IV-6常用的機具操作與使用。</w:t>
            </w:r>
          </w:p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【環境教育】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環J7透過「碳循環」，了解化石燃料與溫室氣體、全球暖化、及氣候變遷的關係。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【安全教育】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安J9遵守環境設施設備的安全守則。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【閱讀素養教育】</w:t>
            </w:r>
          </w:p>
          <w:p w:rsidR="00AB0FEB" w:rsidRPr="00C46B9C" w:rsidRDefault="006E1E69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C46B9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EB" w:rsidRPr="00C46B9C" w:rsidRDefault="00AB0FEB" w:rsidP="001B1189">
            <w:pPr>
              <w:spacing w:line="300" w:lineRule="auto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教學設施</w:t>
            </w:r>
          </w:p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設備需求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6E1E69">
            <w:pPr>
              <w:rPr>
                <w:rFonts w:ascii="標楷體" w:eastAsia="標楷體" w:hAnsi="標楷體" w:cs="標楷體"/>
                <w:color w:val="000000" w:themeColor="text1"/>
              </w:rPr>
            </w:pPr>
            <w:bookmarkStart w:id="2" w:name="_1fob9te" w:colFirst="0" w:colLast="0"/>
            <w:bookmarkEnd w:id="2"/>
            <w:r w:rsidRPr="00C46B9C">
              <w:rPr>
                <w:rFonts w:ascii="標楷體" w:eastAsia="標楷體" w:hAnsi="標楷體" w:cs="標楷體"/>
                <w:color w:val="000000" w:themeColor="text1"/>
              </w:rPr>
              <w:t>美工刀、剪刀、鋼尺、直角規、線鋸機、鑽床、砂磨機、夾具、鋼絲鉗、斜口鉗、尖嘴鉗、熱熔膠槍、電烙鐵、銼刀、手電鑽（或鑽床）、螺絲起子、吸錫器、剝線鉗、尖嘴鉗、三用電錶(數位) 三用電錶(類比)、鑷子。</w:t>
            </w:r>
          </w:p>
          <w:p w:rsidR="00AB0FEB" w:rsidRPr="00C46B9C" w:rsidRDefault="00AB0FEB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C46B9C" w:rsidRPr="00C46B9C" w:rsidTr="001B1189">
        <w:trPr>
          <w:trHeight w:val="72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0FEB" w:rsidRPr="00C46B9C" w:rsidRDefault="006E1E69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C46B9C">
              <w:rPr>
                <w:rFonts w:ascii="標楷體" w:eastAsia="標楷體" w:hAnsi="標楷體" w:cs="標楷體"/>
                <w:color w:val="000000" w:themeColor="text1"/>
              </w:rPr>
              <w:t>備   註</w:t>
            </w:r>
          </w:p>
        </w:tc>
        <w:tc>
          <w:tcPr>
            <w:tcW w:w="20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FEB" w:rsidRPr="00C46B9C" w:rsidRDefault="00AB0FE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AB0FEB" w:rsidRPr="001B1189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3znysh7" w:colFirst="0" w:colLast="0"/>
      <w:bookmarkEnd w:id="3"/>
    </w:p>
    <w:p w:rsidR="00AB0FEB" w:rsidRPr="001B1189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AB0FEB" w:rsidRPr="001B1189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AB0FEB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AB0FEB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AB0FEB" w:rsidRDefault="00AB0FEB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sectPr w:rsidR="00AB0FEB" w:rsidSect="00BD4A3C">
      <w:footerReference w:type="default" r:id="rId6"/>
      <w:pgSz w:w="23814" w:h="16839" w:orient="landscape" w:code="8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4AC" w:rsidRDefault="008B34AC">
      <w:r>
        <w:separator/>
      </w:r>
    </w:p>
  </w:endnote>
  <w:endnote w:type="continuationSeparator" w:id="0">
    <w:p w:rsidR="008B34AC" w:rsidRDefault="008B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FEB" w:rsidRDefault="006E1E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1922C9">
      <w:rPr>
        <w:rFonts w:ascii="微軟正黑體" w:eastAsia="微軟正黑體" w:hAnsi="微軟正黑體" w:cs="微軟正黑體"/>
        <w:noProof/>
        <w:color w:val="000000"/>
        <w:sz w:val="20"/>
        <w:szCs w:val="20"/>
      </w:rPr>
      <w:t>3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AB0FEB" w:rsidRDefault="00AB0F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4AC" w:rsidRDefault="008B34AC">
      <w:r>
        <w:separator/>
      </w:r>
    </w:p>
  </w:footnote>
  <w:footnote w:type="continuationSeparator" w:id="0">
    <w:p w:rsidR="008B34AC" w:rsidRDefault="008B3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EB"/>
    <w:rsid w:val="001922C9"/>
    <w:rsid w:val="001B1189"/>
    <w:rsid w:val="001B2502"/>
    <w:rsid w:val="00207A01"/>
    <w:rsid w:val="00353B69"/>
    <w:rsid w:val="005C5960"/>
    <w:rsid w:val="006B2A5D"/>
    <w:rsid w:val="006E1E69"/>
    <w:rsid w:val="008B34AC"/>
    <w:rsid w:val="00AB0FEB"/>
    <w:rsid w:val="00BD4A3C"/>
    <w:rsid w:val="00C46B9C"/>
    <w:rsid w:val="00DA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A122"/>
  <w15:docId w15:val="{90BC5D6D-0807-4903-BF2D-8674EE1B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1B11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B118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B11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B11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3607</Characters>
  <Application>Microsoft Office Word</Application>
  <DocSecurity>0</DocSecurity>
  <Lines>30</Lines>
  <Paragraphs>8</Paragraphs>
  <ScaleCrop>false</ScaleCrop>
  <Company>臺北市立中正國民中學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2022-07-01T07:27:00Z</dcterms:created>
  <dcterms:modified xsi:type="dcterms:W3CDTF">2022-07-01T07:27:00Z</dcterms:modified>
</cp:coreProperties>
</file>