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D61" w:rsidRPr="003F5D61" w:rsidRDefault="003F5D61" w:rsidP="003F5D61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</w:t>
      </w:r>
      <w:r w:rsidR="000E163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中正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國民中學</w:t>
      </w:r>
      <w:r w:rsidR="00287C65"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 w:rsidR="001031D7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</w:t>
      </w:r>
      <w:r w:rsidR="00CD3B4C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九年級</w:t>
      </w:r>
      <w:r w:rsidR="000E163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社會</w:t>
      </w:r>
      <w:r w:rsidR="00CD3B4C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(</w:t>
      </w:r>
      <w:r w:rsidR="000E163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公民與社會</w:t>
      </w:r>
      <w:r w:rsidR="00CD3B4C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)</w:t>
      </w:r>
      <w:bookmarkStart w:id="0" w:name="_GoBack"/>
      <w:bookmarkEnd w:id="0"/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課程計畫</w:t>
      </w:r>
    </w:p>
    <w:p w:rsidR="003F5D61" w:rsidRPr="003F5D61" w:rsidRDefault="003F5D61" w:rsidP="003F5D61">
      <w:pPr>
        <w:widowControl/>
        <w:rPr>
          <w:rFonts w:ascii="新細明體" w:eastAsia="新細明體" w:hAnsi="新細明體" w:cs="新細明體"/>
          <w:kern w:val="0"/>
          <w:szCs w:val="24"/>
        </w:rPr>
      </w:pPr>
    </w:p>
    <w:tbl>
      <w:tblPr>
        <w:tblW w:w="2222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8"/>
        <w:gridCol w:w="1134"/>
        <w:gridCol w:w="1701"/>
        <w:gridCol w:w="5528"/>
        <w:gridCol w:w="2098"/>
        <w:gridCol w:w="2682"/>
        <w:gridCol w:w="634"/>
        <w:gridCol w:w="2372"/>
        <w:gridCol w:w="3157"/>
        <w:gridCol w:w="1433"/>
      </w:tblGrid>
      <w:tr w:rsidR="003F5D61" w:rsidRPr="003F5D61" w:rsidTr="00064050">
        <w:trPr>
          <w:trHeight w:val="689"/>
          <w:jc w:val="center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2073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4E30B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□國語文□英語文□數學■社會(□歷史□地理</w:t>
            </w:r>
            <w:r w:rsidR="00F470E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公民與社會)□自然科學(□理化□生物□地球科學)</w:t>
            </w:r>
          </w:p>
          <w:p w:rsidR="003F5D61" w:rsidRPr="003F5D61" w:rsidRDefault="003F5D61" w:rsidP="004E30B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3F5D61" w:rsidRPr="003F5D61" w:rsidRDefault="003F5D61" w:rsidP="004E30B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:rsidTr="00064050">
        <w:trPr>
          <w:trHeight w:val="850"/>
          <w:jc w:val="center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2073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635" w:rsidRPr="00064050" w:rsidRDefault="003F5D61" w:rsidP="004E30B7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■9年級</w:t>
            </w:r>
          </w:p>
          <w:p w:rsidR="003F5D61" w:rsidRPr="003F5D61" w:rsidRDefault="00F470E5" w:rsidP="004E30B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966DA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:rsidTr="00064050">
        <w:trPr>
          <w:trHeight w:val="935"/>
          <w:jc w:val="center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10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635" w:rsidRPr="00064050" w:rsidRDefault="000E1635" w:rsidP="004E30B7">
            <w:pPr>
              <w:widowControl/>
              <w:jc w:val="both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3F5D61" w:rsidRPr="003F5D61" w:rsidRDefault="003F5D61" w:rsidP="004E30B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FD4BA5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:rsidTr="00064050">
        <w:trPr>
          <w:trHeight w:val="624"/>
          <w:jc w:val="center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2073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0A1C86" w:rsidRDefault="00F470E5" w:rsidP="004E30B7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社-J-A2 覺察人類生活相關議題，進而分析判斷及反思，並嘗試改善或解決問題。</w:t>
            </w:r>
          </w:p>
          <w:p w:rsidR="000A1C86" w:rsidRDefault="00F470E5" w:rsidP="004E30B7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社-J-A3 主動學習與探究人類生活相關議題，善用資源並規劃相對應的行動方案及創新突破的可能性。</w:t>
            </w:r>
          </w:p>
          <w:p w:rsidR="00966DA8" w:rsidRDefault="00966DA8" w:rsidP="004E30B7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:rsidR="00966DA8" w:rsidRDefault="00966DA8" w:rsidP="004E30B7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社-J-B3 欣賞不同時空環境下形塑的自然、族群與文化之美，增進生活的豐富性。</w:t>
            </w:r>
          </w:p>
          <w:p w:rsidR="000A1C86" w:rsidRDefault="00F470E5" w:rsidP="004E30B7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社-J-C1 培養道德思辨與實踐能力、尊重人權的態度，具備民主素養、法治觀念、環境倫理以及在地與全球意識，參與社會公益活動。</w:t>
            </w:r>
          </w:p>
          <w:p w:rsidR="000A1C86" w:rsidRDefault="00F470E5" w:rsidP="004E30B7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社-J-C2 具備同理與理性溝通的知能與態度，發展與人合作的互動關係。</w:t>
            </w:r>
          </w:p>
          <w:p w:rsidR="00966DA8" w:rsidRPr="00966DA8" w:rsidRDefault="00966DA8" w:rsidP="004E30B7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社-J-C3 尊重並欣賞各族群文化的多樣性，了解文化間的相互關聯，以及臺灣與國際社會的互動關係。</w:t>
            </w:r>
          </w:p>
        </w:tc>
      </w:tr>
      <w:tr w:rsidR="003F5D61" w:rsidRPr="003F5D61" w:rsidTr="00064050">
        <w:trPr>
          <w:trHeight w:val="483"/>
          <w:jc w:val="center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2073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396AE9" w:rsidRPr="008C5529" w:rsidRDefault="00396AE9" w:rsidP="00396AE9">
            <w:pPr>
              <w:widowControl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學生能</w:t>
            </w:r>
            <w:r w:rsidRPr="008C5529">
              <w:rPr>
                <w:rFonts w:ascii="標楷體" w:eastAsia="標楷體" w:hAnsi="標楷體" w:hint="eastAsia"/>
                <w:szCs w:val="24"/>
              </w:rPr>
              <w:t>覺察誘因如何影響我們的選擇行為，運用機會成本概念做出選擇</w:t>
            </w:r>
            <w:r>
              <w:rPr>
                <w:rFonts w:ascii="標楷體" w:eastAsia="標楷體" w:hAnsi="標楷體" w:hint="eastAsia"/>
                <w:szCs w:val="24"/>
              </w:rPr>
              <w:t>，並能</w:t>
            </w:r>
            <w:r w:rsidRPr="008C5529">
              <w:rPr>
                <w:rFonts w:ascii="標楷體" w:eastAsia="標楷體" w:hAnsi="標楷體" w:hint="eastAsia"/>
                <w:szCs w:val="24"/>
              </w:rPr>
              <w:t>理解價格對消費者、及消費行為，以及生產者、生產行為的影響</w:t>
            </w:r>
            <w:r>
              <w:rPr>
                <w:rFonts w:ascii="標楷體" w:eastAsia="標楷體" w:hAnsi="標楷體" w:hint="eastAsia"/>
                <w:szCs w:val="24"/>
              </w:rPr>
              <w:t>及</w:t>
            </w:r>
            <w:r w:rsidRPr="008C5529">
              <w:rPr>
                <w:rFonts w:ascii="標楷體" w:eastAsia="標楷體" w:hAnsi="標楷體" w:hint="eastAsia"/>
                <w:szCs w:val="24"/>
              </w:rPr>
              <w:t>覺察廠商與市場競爭程度的關係，以及廠商競爭對消費者的影響</w:t>
            </w:r>
            <w:r>
              <w:rPr>
                <w:rFonts w:ascii="標楷體" w:eastAsia="標楷體" w:hAnsi="標楷體" w:hint="eastAsia"/>
                <w:szCs w:val="24"/>
              </w:rPr>
              <w:t>；能了解</w:t>
            </w:r>
            <w:r w:rsidRPr="008C5529">
              <w:rPr>
                <w:rFonts w:ascii="標楷體" w:eastAsia="標楷體" w:hAnsi="標楷體" w:hint="eastAsia"/>
                <w:szCs w:val="24"/>
              </w:rPr>
              <w:t>貨幣演進對人類生活的影響，並認識外匯買賣與使用的時機。</w:t>
            </w:r>
          </w:p>
          <w:p w:rsidR="008851AF" w:rsidRPr="008B153B" w:rsidRDefault="00396AE9" w:rsidP="004E30B7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    學生能</w:t>
            </w:r>
            <w:r w:rsidRPr="004A5824">
              <w:rPr>
                <w:rFonts w:ascii="標楷體" w:eastAsia="標楷體" w:hAnsi="標楷體" w:cs="新細明體" w:hint="eastAsia"/>
                <w:kern w:val="0"/>
                <w:szCs w:val="24"/>
              </w:rPr>
              <w:t>了解全球化的內涵與過程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及</w:t>
            </w:r>
            <w:r w:rsidRPr="004A5824">
              <w:rPr>
                <w:rFonts w:ascii="標楷體" w:eastAsia="標楷體" w:hAnsi="標楷體" w:cs="新細明體" w:hint="eastAsia"/>
                <w:kern w:val="0"/>
                <w:szCs w:val="24"/>
              </w:rPr>
              <w:t>全球化對民眾日常生活的影響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，了解全球化與反全球化的不同立場，</w:t>
            </w:r>
            <w:r w:rsidRPr="004A5824">
              <w:rPr>
                <w:rFonts w:ascii="標楷體" w:eastAsia="標楷體" w:hAnsi="標楷體" w:cs="新細明體" w:hint="eastAsia"/>
                <w:kern w:val="0"/>
                <w:szCs w:val="24"/>
              </w:rPr>
              <w:t>了解人們、國家間進行分工的原因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，</w:t>
            </w:r>
            <w:r w:rsidRPr="004A5824">
              <w:rPr>
                <w:rFonts w:ascii="標楷體" w:eastAsia="標楷體" w:hAnsi="標楷體" w:cs="新細明體" w:hint="eastAsia"/>
                <w:kern w:val="0"/>
                <w:szCs w:val="24"/>
              </w:rPr>
              <w:t>體會日常生活中分工的好處與現象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及如何進行分工的方法，並能</w:t>
            </w:r>
            <w:r w:rsidRPr="004A5824">
              <w:rPr>
                <w:rFonts w:ascii="標楷體" w:eastAsia="標楷體" w:hAnsi="標楷體" w:cs="新細明體" w:hint="eastAsia"/>
                <w:kern w:val="0"/>
                <w:szCs w:val="24"/>
              </w:rPr>
              <w:t>反思開放外國商品進口可能產生的利與弊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，並進一步學生能了</w:t>
            </w:r>
            <w:r w:rsidRPr="004A5824">
              <w:rPr>
                <w:rFonts w:ascii="標楷體" w:eastAsia="標楷體" w:hAnsi="標楷體" w:cs="新細明體" w:hint="eastAsia"/>
                <w:kern w:val="0"/>
                <w:szCs w:val="24"/>
              </w:rPr>
              <w:t>解參與國際社會的意義與重要性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，並能思考</w:t>
            </w:r>
            <w:r w:rsidRPr="004A5824">
              <w:rPr>
                <w:rFonts w:ascii="標楷體" w:eastAsia="標楷體" w:hAnsi="標楷體" w:cs="新細明體" w:hint="eastAsia"/>
                <w:kern w:val="0"/>
                <w:szCs w:val="24"/>
              </w:rPr>
              <w:t>國際組織如何解決全球問題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，體認</w:t>
            </w:r>
            <w:r w:rsidRPr="004A5824">
              <w:rPr>
                <w:rFonts w:ascii="標楷體" w:eastAsia="標楷體" w:hAnsi="標楷體" w:cs="新細明體" w:hint="eastAsia"/>
                <w:kern w:val="0"/>
                <w:szCs w:val="24"/>
              </w:rPr>
              <w:t>我國目前國際參與的現況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，在國際議題上，媒體仍扮演重要角色，媒體議題上學生能理解言論自由與媒體自由的關係，並能察覺媒體的影響力；在勞動參與方面</w:t>
            </w:r>
            <w:r w:rsidRPr="004A5824">
              <w:rPr>
                <w:rFonts w:ascii="標楷體" w:eastAsia="標楷體" w:hAnsi="標楷體" w:cs="新細明體" w:hint="eastAsia"/>
                <w:kern w:val="0"/>
                <w:szCs w:val="24"/>
              </w:rPr>
              <w:t>勞動參與的意義與重要性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，並能</w:t>
            </w:r>
            <w:r w:rsidRPr="004A5824">
              <w:rPr>
                <w:rFonts w:ascii="標楷體" w:eastAsia="標楷體" w:hAnsi="標楷體" w:cs="新細明體" w:hint="eastAsia"/>
                <w:kern w:val="0"/>
                <w:szCs w:val="24"/>
              </w:rPr>
              <w:t>比較家務勞動的分工對於不同群體與性別的影響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及</w:t>
            </w:r>
            <w:r w:rsidRPr="004A5824">
              <w:rPr>
                <w:rFonts w:ascii="標楷體" w:eastAsia="標楷體" w:hAnsi="標楷體" w:cs="新細明體" w:hint="eastAsia"/>
                <w:kern w:val="0"/>
                <w:szCs w:val="24"/>
              </w:rPr>
              <w:t>勞動參與中存在的權力不對等關係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，進一步</w:t>
            </w:r>
            <w:r w:rsidRPr="004A5824">
              <w:rPr>
                <w:rFonts w:ascii="標楷體" w:eastAsia="標楷體" w:hAnsi="標楷體" w:cs="新細明體" w:hint="eastAsia"/>
                <w:kern w:val="0"/>
                <w:szCs w:val="24"/>
              </w:rPr>
              <w:t>反思勞動參與中的各項議題及可能的解決策略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。</w:t>
            </w:r>
          </w:p>
        </w:tc>
      </w:tr>
      <w:tr w:rsidR="0085309E" w:rsidRPr="003F5D61" w:rsidTr="000640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1488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309E" w:rsidRPr="003F5D61" w:rsidRDefault="0085309E" w:rsidP="00F470E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:rsidR="0085309E" w:rsidRPr="003F5D61" w:rsidRDefault="0085309E" w:rsidP="00F470E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2835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09E" w:rsidRPr="003F5D61" w:rsidRDefault="0085309E" w:rsidP="004E30B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85309E" w:rsidRPr="00287C65" w:rsidRDefault="0085309E" w:rsidP="004E30B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10942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09E" w:rsidRPr="003F5D61" w:rsidRDefault="0085309E" w:rsidP="00287C6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37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09E" w:rsidRPr="003F5D61" w:rsidRDefault="0085309E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15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09E" w:rsidRPr="003F5D61" w:rsidRDefault="0085309E" w:rsidP="004E30B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43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09E" w:rsidRPr="003F5D61" w:rsidRDefault="0085309E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85309E" w:rsidRPr="003F5D61" w:rsidTr="000640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  <w:jc w:val="center"/>
        </w:trPr>
        <w:tc>
          <w:tcPr>
            <w:tcW w:w="14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309E" w:rsidRPr="003F5D61" w:rsidRDefault="0085309E" w:rsidP="00F470E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5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09E" w:rsidRPr="003F5D61" w:rsidRDefault="0085309E" w:rsidP="004E30B7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09E" w:rsidRPr="0085309E" w:rsidRDefault="0085309E" w:rsidP="0085309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85309E" w:rsidRPr="003F5D61" w:rsidRDefault="0085309E" w:rsidP="0085309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5414" w:type="dxa"/>
            <w:gridSpan w:val="3"/>
            <w:vAlign w:val="center"/>
          </w:tcPr>
          <w:p w:rsidR="0085309E" w:rsidRPr="003F5D61" w:rsidRDefault="0085309E" w:rsidP="0085309E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85309E" w:rsidRPr="003F5D61" w:rsidRDefault="0085309E" w:rsidP="0085309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37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09E" w:rsidRPr="003F5D61" w:rsidRDefault="0085309E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5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09E" w:rsidRPr="003F5D61" w:rsidRDefault="0085309E" w:rsidP="003F5D6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3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09E" w:rsidRPr="003F5D61" w:rsidRDefault="0085309E" w:rsidP="003F5D6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84EB7" w:rsidRPr="003F5D61" w:rsidTr="000640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88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4E30B7" w:rsidRDefault="00084EB7" w:rsidP="004E30B7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第一學期</w:t>
            </w:r>
          </w:p>
        </w:tc>
        <w:tc>
          <w:tcPr>
            <w:tcW w:w="1134" w:type="dxa"/>
            <w:vAlign w:val="center"/>
          </w:tcPr>
          <w:p w:rsidR="00084EB7" w:rsidRDefault="00084EB7" w:rsidP="00ED7D2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  <w:p w:rsidR="008B153B" w:rsidRDefault="008B153B" w:rsidP="00ED7D2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8B153B" w:rsidRPr="00D6035F" w:rsidRDefault="008B153B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第一章生活中的選擇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感受個人或不同群體在社會處境中的經歷與情緒，並了解其抉擇。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5414" w:type="dxa"/>
            <w:gridSpan w:val="3"/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個人與家庭為什麼需要做選擇？如何選擇？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8B153B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1.問題討論</w:t>
            </w:r>
            <w:r w:rsidR="008B153B">
              <w:rPr>
                <w:rFonts w:ascii="標楷體" w:eastAsia="標楷體" w:hAnsi="標楷體" w:hint="eastAsia"/>
                <w:szCs w:val="20"/>
              </w:rPr>
              <w:t>(</w:t>
            </w:r>
            <w:r w:rsidR="008B153B">
              <w:rPr>
                <w:rFonts w:ascii="標楷體" w:eastAsia="標楷體" w:hAnsi="標楷體"/>
                <w:szCs w:val="20"/>
              </w:rPr>
              <w:t>50%)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  <w:r w:rsidR="008B153B">
              <w:rPr>
                <w:rFonts w:ascii="標楷體" w:eastAsia="標楷體" w:hAnsi="標楷體" w:hint="eastAsia"/>
                <w:szCs w:val="20"/>
              </w:rPr>
              <w:t>(</w:t>
            </w:r>
            <w:r w:rsidR="008B153B"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B54DAB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B54DAB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4EB7" w:rsidRPr="003F5D61" w:rsidTr="000640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84EB7" w:rsidRDefault="00084EB7" w:rsidP="00ED7D2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  <w:p w:rsidR="008B153B" w:rsidRDefault="008B153B" w:rsidP="00ED7D2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8B153B" w:rsidRPr="00D6035F" w:rsidRDefault="008B153B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第一章生活中的選擇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感受個人或不同群體在社會處境中的經歷與情緒，並了解其抉擇。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5414" w:type="dxa"/>
            <w:gridSpan w:val="3"/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如何計算某項選擇的機會成本？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如何使用機會成本的概念來解釋選擇行為？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1.問題討論</w:t>
            </w:r>
            <w:r w:rsidR="008B153B">
              <w:rPr>
                <w:rFonts w:ascii="標楷體" w:eastAsia="標楷體" w:hAnsi="標楷體" w:hint="eastAsia"/>
                <w:szCs w:val="20"/>
              </w:rPr>
              <w:t>(</w:t>
            </w:r>
            <w:r w:rsidR="008B153B">
              <w:rPr>
                <w:rFonts w:ascii="標楷體" w:eastAsia="標楷體" w:hAnsi="標楷體"/>
                <w:szCs w:val="20"/>
              </w:rPr>
              <w:t>50%)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  <w:r w:rsidR="008B153B">
              <w:rPr>
                <w:rFonts w:ascii="標楷體" w:eastAsia="標楷體" w:hAnsi="標楷體" w:hint="eastAsia"/>
                <w:szCs w:val="20"/>
              </w:rPr>
              <w:t>(</w:t>
            </w:r>
            <w:r w:rsidR="008B153B"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B54DAB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B54DAB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4EB7" w:rsidRPr="003F5D61" w:rsidTr="000640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第二章價格與資源分配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應用社會領域內容知識解析生活經驗或社會現象。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重視環境倫理，並願意維護生態的多樣性。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發現不同時空脈絡中的人類生活問題，並進行探究。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聆聽他人意見，表達自我觀點，並能以同理心與他人討論。</w:t>
            </w:r>
          </w:p>
        </w:tc>
        <w:tc>
          <w:tcPr>
            <w:tcW w:w="5414" w:type="dxa"/>
            <w:gridSpan w:val="3"/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公Bm-IV-1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家庭與學校如何透過誘因影響學生的行為？</w:t>
            </w:r>
          </w:p>
          <w:p w:rsidR="00084EB7" w:rsidRPr="00D6035F" w:rsidRDefault="00084EB7" w:rsidP="00ED7D20">
            <w:pPr>
              <w:widowControl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公Bm-IV-2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為什麼不同人對同一誘因的反應不同？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1.作業整理</w:t>
            </w:r>
            <w:r w:rsidR="008B153B">
              <w:rPr>
                <w:rFonts w:ascii="標楷體" w:eastAsia="標楷體" w:hAnsi="標楷體" w:hint="eastAsia"/>
                <w:szCs w:val="20"/>
              </w:rPr>
              <w:t>(</w:t>
            </w:r>
            <w:r w:rsidR="008B153B">
              <w:rPr>
                <w:rFonts w:ascii="標楷體" w:eastAsia="標楷體" w:hAnsi="標楷體"/>
                <w:szCs w:val="20"/>
              </w:rPr>
              <w:t>33%)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  <w:r w:rsidR="008B153B">
              <w:rPr>
                <w:rFonts w:ascii="標楷體" w:eastAsia="標楷體" w:hAnsi="標楷體" w:hint="eastAsia"/>
                <w:szCs w:val="20"/>
              </w:rPr>
              <w:t>(</w:t>
            </w:r>
            <w:r w:rsidR="008B153B">
              <w:rPr>
                <w:rFonts w:ascii="標楷體" w:eastAsia="標楷體" w:hAnsi="標楷體"/>
                <w:szCs w:val="20"/>
              </w:rPr>
              <w:t>33%)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3.活動練習</w:t>
            </w:r>
            <w:r w:rsidR="008B153B">
              <w:rPr>
                <w:rFonts w:ascii="標楷體" w:eastAsia="標楷體" w:hAnsi="標楷體" w:hint="eastAsia"/>
                <w:szCs w:val="20"/>
              </w:rPr>
              <w:t>(</w:t>
            </w:r>
            <w:r w:rsidR="008B153B">
              <w:rPr>
                <w:rFonts w:ascii="標楷體" w:eastAsia="標楷體" w:hAnsi="標楷體"/>
                <w:szCs w:val="20"/>
              </w:rPr>
              <w:t>34%)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B54DAB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B54DAB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透過「碳循環」，了解化石燃料與溫室氣體、全球暖化、及氣候變遷的關係。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4EB7" w:rsidRPr="003F5D61" w:rsidTr="000640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第二章價格與資源分配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應用社會領域內容知識解析生活經驗或社會現象。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重視環境倫理，並願意維護生態的多樣性。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發現不同時空脈絡中的人類生活問題，並進行探究。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聆聽他人意見，表達自我觀點，並能以同理心與他人討論。</w:t>
            </w:r>
          </w:p>
        </w:tc>
        <w:tc>
          <w:tcPr>
            <w:tcW w:w="5414" w:type="dxa"/>
            <w:gridSpan w:val="3"/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價格如何影響資源分配？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1.作業整理</w:t>
            </w:r>
            <w:r w:rsidR="008B153B">
              <w:rPr>
                <w:rFonts w:ascii="標楷體" w:eastAsia="標楷體" w:hAnsi="標楷體" w:hint="eastAsia"/>
                <w:szCs w:val="20"/>
              </w:rPr>
              <w:t>(</w:t>
            </w:r>
            <w:r w:rsidR="008B153B">
              <w:rPr>
                <w:rFonts w:ascii="標楷體" w:eastAsia="標楷體" w:hAnsi="標楷體"/>
                <w:szCs w:val="20"/>
              </w:rPr>
              <w:t>33%)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  <w:r w:rsidR="008B153B">
              <w:rPr>
                <w:rFonts w:ascii="標楷體" w:eastAsia="標楷體" w:hAnsi="標楷體" w:hint="eastAsia"/>
                <w:szCs w:val="20"/>
              </w:rPr>
              <w:t>(</w:t>
            </w:r>
            <w:r w:rsidR="008B153B">
              <w:rPr>
                <w:rFonts w:ascii="標楷體" w:eastAsia="標楷體" w:hAnsi="標楷體"/>
                <w:szCs w:val="20"/>
              </w:rPr>
              <w:t>33%)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3.活動練習</w:t>
            </w:r>
            <w:r w:rsidR="008B153B">
              <w:rPr>
                <w:rFonts w:ascii="標楷體" w:eastAsia="標楷體" w:hAnsi="標楷體" w:hint="eastAsia"/>
                <w:szCs w:val="20"/>
              </w:rPr>
              <w:t>(</w:t>
            </w:r>
            <w:r w:rsidR="008B153B">
              <w:rPr>
                <w:rFonts w:ascii="標楷體" w:eastAsia="標楷體" w:hAnsi="標楷體"/>
                <w:szCs w:val="20"/>
              </w:rPr>
              <w:t>34%)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4EB7" w:rsidRPr="003F5D61" w:rsidTr="000640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第二章價格與資源分配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（第一次段考）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應用社會領域內容知識解析生活經驗或社會現象。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重視環境倫理，並願意維護生態的多樣性。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發現不同時空脈絡中的人類生活問題，並進行探究。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聆聽他人意見，表達自我觀點，並能以同理心與他人討論。</w:t>
            </w:r>
          </w:p>
        </w:tc>
        <w:tc>
          <w:tcPr>
            <w:tcW w:w="5414" w:type="dxa"/>
            <w:gridSpan w:val="3"/>
          </w:tcPr>
          <w:p w:rsidR="00084EB7" w:rsidRPr="00D6035F" w:rsidRDefault="00084EB7" w:rsidP="00ED7D20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公Bl-IV-5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不同分配資源的方法，各有哪些優缺點？</w:t>
            </w:r>
          </w:p>
          <w:p w:rsidR="00084EB7" w:rsidRPr="00D6035F" w:rsidRDefault="00084EB7" w:rsidP="00ED7D20">
            <w:pPr>
              <w:widowControl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日常生活中所說的「公不公平」有哪些例子？</w:t>
            </w:r>
          </w:p>
          <w:p w:rsidR="00084EB7" w:rsidRPr="00D6035F" w:rsidRDefault="00084EB7" w:rsidP="00ED7D20">
            <w:pPr>
              <w:widowControl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日常生活中，個人或群體可能面臨哪些不公平處境？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1.作業整理</w:t>
            </w:r>
            <w:r w:rsidR="002E70F6">
              <w:rPr>
                <w:rFonts w:ascii="標楷體" w:eastAsia="標楷體" w:hAnsi="標楷體" w:hint="eastAsia"/>
                <w:szCs w:val="20"/>
              </w:rPr>
              <w:t>(</w:t>
            </w:r>
            <w:r w:rsidR="002E70F6">
              <w:rPr>
                <w:rFonts w:ascii="標楷體" w:eastAsia="標楷體" w:hAnsi="標楷體"/>
                <w:szCs w:val="20"/>
              </w:rPr>
              <w:t>33%)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  <w:r w:rsidR="002E70F6">
              <w:rPr>
                <w:rFonts w:ascii="標楷體" w:eastAsia="標楷體" w:hAnsi="標楷體" w:hint="eastAsia"/>
                <w:szCs w:val="20"/>
              </w:rPr>
              <w:t>(</w:t>
            </w:r>
            <w:r w:rsidR="002E70F6">
              <w:rPr>
                <w:rFonts w:ascii="標楷體" w:eastAsia="標楷體" w:hAnsi="標楷體"/>
                <w:szCs w:val="20"/>
              </w:rPr>
              <w:t>33%)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3.活動練習</w:t>
            </w:r>
            <w:r w:rsidR="002E70F6">
              <w:rPr>
                <w:rFonts w:ascii="標楷體" w:eastAsia="標楷體" w:hAnsi="標楷體" w:hint="eastAsia"/>
                <w:szCs w:val="20"/>
              </w:rPr>
              <w:t>(</w:t>
            </w:r>
            <w:r w:rsidR="002E70F6">
              <w:rPr>
                <w:rFonts w:ascii="標楷體" w:eastAsia="標楷體" w:hAnsi="標楷體"/>
                <w:szCs w:val="20"/>
              </w:rPr>
              <w:t>34%)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4EB7" w:rsidRPr="003F5D61" w:rsidTr="000640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第三章日常生活的交易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運用公民知識，提出自己對公共議題的見解。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感受個人或不同群體在社會處境中的經歷與情緒，並了解其抉擇。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5414" w:type="dxa"/>
            <w:gridSpan w:val="3"/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公Bn-IV-1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個人與家庭如何解決食衣住行的需求？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1.問題討論</w:t>
            </w:r>
            <w:r w:rsidR="002E70F6">
              <w:rPr>
                <w:rFonts w:ascii="標楷體" w:eastAsia="標楷體" w:hAnsi="標楷體" w:hint="eastAsia"/>
                <w:szCs w:val="20"/>
              </w:rPr>
              <w:t>(</w:t>
            </w:r>
            <w:r w:rsidR="002E70F6">
              <w:rPr>
                <w:rFonts w:ascii="標楷體" w:eastAsia="標楷體" w:hAnsi="標楷體"/>
                <w:szCs w:val="20"/>
              </w:rPr>
              <w:t>50%)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2.活動練習</w:t>
            </w:r>
            <w:r w:rsidR="002E70F6">
              <w:rPr>
                <w:rFonts w:ascii="標楷體" w:eastAsia="標楷體" w:hAnsi="標楷體" w:hint="eastAsia"/>
                <w:szCs w:val="20"/>
              </w:rPr>
              <w:t>(</w:t>
            </w:r>
            <w:r w:rsidR="002E70F6"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4EB7" w:rsidRPr="003F5D61" w:rsidTr="000640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第三章日常生活的交易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運用公民知識，提出自己對公共議題的見解。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感受個人或不同群體在社會處境中的經歷與情緒，並了解其抉擇。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5414" w:type="dxa"/>
            <w:gridSpan w:val="3"/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公Bn-IV-2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人為什麼從自給自足轉向交易？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1.問題討論</w:t>
            </w:r>
            <w:r w:rsidR="002E70F6">
              <w:rPr>
                <w:rFonts w:ascii="標楷體" w:eastAsia="標楷體" w:hAnsi="標楷體" w:hint="eastAsia"/>
                <w:szCs w:val="20"/>
              </w:rPr>
              <w:t>(</w:t>
            </w:r>
            <w:r w:rsidR="002E70F6">
              <w:rPr>
                <w:rFonts w:ascii="標楷體" w:eastAsia="標楷體" w:hAnsi="標楷體"/>
                <w:szCs w:val="20"/>
              </w:rPr>
              <w:t>50%)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2.活動練習</w:t>
            </w:r>
            <w:r w:rsidR="002E70F6">
              <w:rPr>
                <w:rFonts w:ascii="標楷體" w:eastAsia="標楷體" w:hAnsi="標楷體" w:hint="eastAsia"/>
                <w:szCs w:val="20"/>
              </w:rPr>
              <w:t>(</w:t>
            </w:r>
            <w:r w:rsidR="002E70F6"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4EB7" w:rsidRPr="003F5D61" w:rsidTr="000640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第三章日常生活的交易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運用公民知識，提出自己對公共議題的見解。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感受個人或不同群體在社會處境中的經歷與情緒，並了解其抉擇。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5414" w:type="dxa"/>
            <w:gridSpan w:val="3"/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公Bn-IV-3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自願的交易為什麼對雙方都有利？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1.問題討論</w:t>
            </w:r>
            <w:r w:rsidR="002E70F6">
              <w:rPr>
                <w:rFonts w:ascii="標楷體" w:eastAsia="標楷體" w:hAnsi="標楷體" w:hint="eastAsia"/>
                <w:szCs w:val="20"/>
              </w:rPr>
              <w:t>(</w:t>
            </w:r>
            <w:r w:rsidR="002E70F6">
              <w:rPr>
                <w:rFonts w:ascii="標楷體" w:eastAsia="標楷體" w:hAnsi="標楷體"/>
                <w:szCs w:val="20"/>
              </w:rPr>
              <w:t>50%)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2.活動練習</w:t>
            </w:r>
            <w:r w:rsidR="002E70F6">
              <w:rPr>
                <w:rFonts w:ascii="標楷體" w:eastAsia="標楷體" w:hAnsi="標楷體" w:hint="eastAsia"/>
                <w:szCs w:val="20"/>
              </w:rPr>
              <w:t>(</w:t>
            </w:r>
            <w:r w:rsidR="002E70F6"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4EB7" w:rsidRPr="003F5D61" w:rsidTr="000640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第四章市場競爭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應用社會領域內容知識解析生活經驗或社會現象。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發現不同時空脈絡中的人類生活問題，並進行探究。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聆聽他人意見，表達自我觀點，並能以同理心與他人討論。</w:t>
            </w:r>
          </w:p>
        </w:tc>
        <w:tc>
          <w:tcPr>
            <w:tcW w:w="5414" w:type="dxa"/>
            <w:gridSpan w:val="3"/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公Cf-IV-2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廠商可能的競爭方式有哪些？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1.問題討論</w:t>
            </w:r>
            <w:r w:rsidR="002E70F6">
              <w:rPr>
                <w:rFonts w:ascii="標楷體" w:eastAsia="標楷體" w:hAnsi="標楷體" w:hint="eastAsia"/>
                <w:szCs w:val="20"/>
              </w:rPr>
              <w:t>(</w:t>
            </w:r>
            <w:r w:rsidR="002E70F6">
              <w:rPr>
                <w:rFonts w:ascii="標楷體" w:eastAsia="標楷體" w:hAnsi="標楷體"/>
                <w:szCs w:val="20"/>
              </w:rPr>
              <w:t>50%)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  <w:r w:rsidR="002E70F6">
              <w:rPr>
                <w:rFonts w:ascii="標楷體" w:eastAsia="標楷體" w:hAnsi="標楷體" w:hint="eastAsia"/>
                <w:szCs w:val="20"/>
              </w:rPr>
              <w:t>(</w:t>
            </w:r>
            <w:r w:rsidR="002E70F6"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4EB7" w:rsidRPr="003F5D61" w:rsidTr="000640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第四章市場競爭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應用社會領域內容知識解析生活經驗或社會現象。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發現不同時空脈絡中的人類生活問題，並進行探究。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聆聽他人意見，表達自我觀點，並能以同理心與他人討論。</w:t>
            </w:r>
          </w:p>
        </w:tc>
        <w:tc>
          <w:tcPr>
            <w:tcW w:w="5414" w:type="dxa"/>
            <w:gridSpan w:val="3"/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公Cf-IV-2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廠商可能的競爭方式有哪些？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1.問題討論</w:t>
            </w:r>
            <w:r w:rsidR="002E70F6">
              <w:rPr>
                <w:rFonts w:ascii="標楷體" w:eastAsia="標楷體" w:hAnsi="標楷體" w:hint="eastAsia"/>
                <w:szCs w:val="20"/>
              </w:rPr>
              <w:t>(</w:t>
            </w:r>
            <w:r w:rsidR="002E70F6">
              <w:rPr>
                <w:rFonts w:ascii="標楷體" w:eastAsia="標楷體" w:hAnsi="標楷體"/>
                <w:szCs w:val="20"/>
              </w:rPr>
              <w:t>50%)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  <w:r w:rsidR="002E70F6">
              <w:rPr>
                <w:rFonts w:ascii="標楷體" w:eastAsia="標楷體" w:hAnsi="標楷體" w:hint="eastAsia"/>
                <w:szCs w:val="20"/>
              </w:rPr>
              <w:t>(</w:t>
            </w:r>
            <w:r w:rsidR="002E70F6"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4EB7" w:rsidRPr="003F5D61" w:rsidTr="000640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第四章市場競爭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應用社會領域內容知識解析生活經驗或社會現象。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發現不同時空脈絡中的人類生活問題，並進行探究。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聆聽他人意見，表達自我觀點，並能以同理心與他人討論。</w:t>
            </w:r>
          </w:p>
        </w:tc>
        <w:tc>
          <w:tcPr>
            <w:tcW w:w="5414" w:type="dxa"/>
            <w:gridSpan w:val="3"/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公Cf-IV-3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為什麼新廠商越容易加入某一市場，則該市場的競爭程度越高？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1.問題討論</w:t>
            </w:r>
            <w:r w:rsidR="002E70F6">
              <w:rPr>
                <w:rFonts w:ascii="標楷體" w:eastAsia="標楷體" w:hAnsi="標楷體" w:hint="eastAsia"/>
                <w:szCs w:val="20"/>
              </w:rPr>
              <w:t>(</w:t>
            </w:r>
            <w:r w:rsidR="002E70F6">
              <w:rPr>
                <w:rFonts w:ascii="標楷體" w:eastAsia="標楷體" w:hAnsi="標楷體"/>
                <w:szCs w:val="20"/>
              </w:rPr>
              <w:t>50%)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  <w:r w:rsidR="002E70F6">
              <w:rPr>
                <w:rFonts w:ascii="標楷體" w:eastAsia="標楷體" w:hAnsi="標楷體" w:hint="eastAsia"/>
                <w:szCs w:val="20"/>
              </w:rPr>
              <w:t>(</w:t>
            </w:r>
            <w:r w:rsidR="002E70F6"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4EB7" w:rsidRPr="003F5D61" w:rsidTr="000640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第四章市場競爭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（第二次段考）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應用社會領域內容知識解析生活經驗或社會現象。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發現不同時空脈絡中的人類生活問題，並進行探究。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聆聽他人意見，表達自我觀點，並能以同理心與他人討論。</w:t>
            </w:r>
          </w:p>
        </w:tc>
        <w:tc>
          <w:tcPr>
            <w:tcW w:w="5414" w:type="dxa"/>
            <w:gridSpan w:val="3"/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公Cf-IV-1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廠商間的競爭對消費者有何影響？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為什麼國家有責任促成個人基本生活的保障？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1.問題討論</w:t>
            </w:r>
            <w:r w:rsidR="002E70F6">
              <w:rPr>
                <w:rFonts w:ascii="標楷體" w:eastAsia="標楷體" w:hAnsi="標楷體" w:hint="eastAsia"/>
                <w:szCs w:val="20"/>
              </w:rPr>
              <w:t>(</w:t>
            </w:r>
            <w:r w:rsidR="002E70F6">
              <w:rPr>
                <w:rFonts w:ascii="標楷體" w:eastAsia="標楷體" w:hAnsi="標楷體"/>
                <w:szCs w:val="20"/>
              </w:rPr>
              <w:t>50%)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  <w:r w:rsidR="002E70F6">
              <w:rPr>
                <w:rFonts w:ascii="標楷體" w:eastAsia="標楷體" w:hAnsi="標楷體" w:hint="eastAsia"/>
                <w:szCs w:val="20"/>
              </w:rPr>
              <w:t>(</w:t>
            </w:r>
            <w:r w:rsidR="002E70F6"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4EB7" w:rsidRPr="003F5D61" w:rsidTr="000640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84EB7" w:rsidRDefault="00084EB7" w:rsidP="00ED7D2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  <w:p w:rsidR="002E70F6" w:rsidRDefault="002E70F6" w:rsidP="00ED7D2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</w:t>
            </w:r>
          </w:p>
          <w:p w:rsidR="002E70F6" w:rsidRPr="00D6035F" w:rsidRDefault="002E70F6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第五章貨幣的使用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應用社會領域內容知識解析生活經驗或社會現象。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發現不同時空脈絡中的人類生活問題，並進行探究。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5414" w:type="dxa"/>
            <w:gridSpan w:val="3"/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貨幣為什麼會出現？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1.資料蒐集</w:t>
            </w:r>
            <w:r w:rsidR="002E70F6">
              <w:rPr>
                <w:rFonts w:ascii="標楷體" w:eastAsia="標楷體" w:hAnsi="標楷體" w:hint="eastAsia"/>
                <w:szCs w:val="20"/>
              </w:rPr>
              <w:t>(2</w:t>
            </w:r>
            <w:r w:rsidR="002E70F6">
              <w:rPr>
                <w:rFonts w:ascii="標楷體" w:eastAsia="標楷體" w:hAnsi="標楷體"/>
                <w:szCs w:val="20"/>
              </w:rPr>
              <w:t>5%)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  <w:r w:rsidR="00CD5E32">
              <w:rPr>
                <w:rFonts w:ascii="標楷體" w:eastAsia="標楷體" w:hAnsi="標楷體" w:hint="eastAsia"/>
                <w:szCs w:val="20"/>
              </w:rPr>
              <w:t>(2</w:t>
            </w:r>
            <w:r w:rsidR="00CD5E32">
              <w:rPr>
                <w:rFonts w:ascii="標楷體" w:eastAsia="標楷體" w:hAnsi="標楷體"/>
                <w:szCs w:val="20"/>
              </w:rPr>
              <w:t>5%)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3.活動練習</w:t>
            </w:r>
            <w:r w:rsidR="00CD5E32">
              <w:rPr>
                <w:rFonts w:ascii="標楷體" w:eastAsia="標楷體" w:hAnsi="標楷體" w:hint="eastAsia"/>
                <w:szCs w:val="20"/>
              </w:rPr>
              <w:t>(2</w:t>
            </w:r>
            <w:r w:rsidR="00CD5E32">
              <w:rPr>
                <w:rFonts w:ascii="標楷體" w:eastAsia="標楷體" w:hAnsi="標楷體"/>
                <w:szCs w:val="20"/>
              </w:rPr>
              <w:t>5%)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4.分組報告</w:t>
            </w:r>
            <w:r w:rsidR="00CD5E32">
              <w:rPr>
                <w:rFonts w:ascii="標楷體" w:eastAsia="標楷體" w:hAnsi="標楷體" w:hint="eastAsia"/>
                <w:szCs w:val="20"/>
              </w:rPr>
              <w:t>(2</w:t>
            </w:r>
            <w:r w:rsidR="00CD5E32">
              <w:rPr>
                <w:rFonts w:ascii="標楷體" w:eastAsia="標楷體" w:hAnsi="標楷體"/>
                <w:szCs w:val="20"/>
              </w:rPr>
              <w:t>5%)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4EB7" w:rsidRPr="003F5D61" w:rsidTr="000640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第五章貨幣的使用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應用社會領域內容知識解析生活經驗或社會現象。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發現不同時空脈絡中的人類生活問題，並進行探究。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5414" w:type="dxa"/>
            <w:gridSpan w:val="3"/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公Bp-IV-2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使用儲值卡和使用貨幣的差異。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公Bp-IV-3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使用信用卡與儲值卡的差異。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契約不履行會產生哪些責任？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公De-IV-1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科技發展如何改變我們的日常生活？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1.資料蒐集</w:t>
            </w:r>
            <w:r w:rsidR="00CD5E32">
              <w:rPr>
                <w:rFonts w:ascii="標楷體" w:eastAsia="標楷體" w:hAnsi="標楷體" w:hint="eastAsia"/>
                <w:szCs w:val="20"/>
              </w:rPr>
              <w:t>(2</w:t>
            </w:r>
            <w:r w:rsidR="00CD5E32">
              <w:rPr>
                <w:rFonts w:ascii="標楷體" w:eastAsia="標楷體" w:hAnsi="標楷體"/>
                <w:szCs w:val="20"/>
              </w:rPr>
              <w:t>5%)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  <w:r w:rsidR="00CD5E32">
              <w:rPr>
                <w:rFonts w:ascii="標楷體" w:eastAsia="標楷體" w:hAnsi="標楷體" w:hint="eastAsia"/>
                <w:szCs w:val="20"/>
              </w:rPr>
              <w:t>(2</w:t>
            </w:r>
            <w:r w:rsidR="00CD5E32">
              <w:rPr>
                <w:rFonts w:ascii="標楷體" w:eastAsia="標楷體" w:hAnsi="標楷體"/>
                <w:szCs w:val="20"/>
              </w:rPr>
              <w:t>5%)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3.活動練習</w:t>
            </w:r>
            <w:r w:rsidR="00CD5E32">
              <w:rPr>
                <w:rFonts w:ascii="標楷體" w:eastAsia="標楷體" w:hAnsi="標楷體" w:hint="eastAsia"/>
                <w:szCs w:val="20"/>
              </w:rPr>
              <w:t>(2</w:t>
            </w:r>
            <w:r w:rsidR="00CD5E32">
              <w:rPr>
                <w:rFonts w:ascii="標楷體" w:eastAsia="標楷體" w:hAnsi="標楷體"/>
                <w:szCs w:val="20"/>
              </w:rPr>
              <w:t>5%)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4.分組報告</w:t>
            </w:r>
            <w:r w:rsidR="00CD5E32">
              <w:rPr>
                <w:rFonts w:ascii="標楷體" w:eastAsia="標楷體" w:hAnsi="標楷體" w:hint="eastAsia"/>
                <w:szCs w:val="20"/>
              </w:rPr>
              <w:t>(2</w:t>
            </w:r>
            <w:r w:rsidR="00CD5E32">
              <w:rPr>
                <w:rFonts w:ascii="標楷體" w:eastAsia="標楷體" w:hAnsi="標楷體"/>
                <w:szCs w:val="20"/>
              </w:rPr>
              <w:t>5%)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2016E9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2016E9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4EB7" w:rsidRPr="003F5D61" w:rsidTr="000640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第五章貨幣的使用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應用社會領域內容知識解析生活經驗或社會現象。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發現不同時空脈絡中的人類生活問題，並進行探究。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5414" w:type="dxa"/>
            <w:gridSpan w:val="3"/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公Bp-IV-4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買賣外幣通常透過銀行，哪些人會想要買外幣？哪些人會想要賣外幣？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1.資料蒐集</w:t>
            </w:r>
            <w:r w:rsidR="00CD5E32">
              <w:rPr>
                <w:rFonts w:ascii="標楷體" w:eastAsia="標楷體" w:hAnsi="標楷體" w:hint="eastAsia"/>
                <w:szCs w:val="20"/>
              </w:rPr>
              <w:t>(2</w:t>
            </w:r>
            <w:r w:rsidR="00CD5E32">
              <w:rPr>
                <w:rFonts w:ascii="標楷體" w:eastAsia="標楷體" w:hAnsi="標楷體"/>
                <w:szCs w:val="20"/>
              </w:rPr>
              <w:t>5%)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  <w:r w:rsidR="00CD5E32">
              <w:rPr>
                <w:rFonts w:ascii="標楷體" w:eastAsia="標楷體" w:hAnsi="標楷體" w:hint="eastAsia"/>
                <w:szCs w:val="20"/>
              </w:rPr>
              <w:t>(2</w:t>
            </w:r>
            <w:r w:rsidR="00CD5E32">
              <w:rPr>
                <w:rFonts w:ascii="標楷體" w:eastAsia="標楷體" w:hAnsi="標楷體"/>
                <w:szCs w:val="20"/>
              </w:rPr>
              <w:t>5%)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3.活動練習</w:t>
            </w:r>
            <w:r w:rsidR="00CD5E32">
              <w:rPr>
                <w:rFonts w:ascii="標楷體" w:eastAsia="標楷體" w:hAnsi="標楷體" w:hint="eastAsia"/>
                <w:szCs w:val="20"/>
              </w:rPr>
              <w:t>(2</w:t>
            </w:r>
            <w:r w:rsidR="00CD5E32">
              <w:rPr>
                <w:rFonts w:ascii="標楷體" w:eastAsia="標楷體" w:hAnsi="標楷體"/>
                <w:szCs w:val="20"/>
              </w:rPr>
              <w:t>5%)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4.分組報告</w:t>
            </w:r>
            <w:r w:rsidR="00CD5E32">
              <w:rPr>
                <w:rFonts w:ascii="標楷體" w:eastAsia="標楷體" w:hAnsi="標楷體" w:hint="eastAsia"/>
                <w:szCs w:val="20"/>
              </w:rPr>
              <w:t>(2</w:t>
            </w:r>
            <w:r w:rsidR="00CD5E32">
              <w:rPr>
                <w:rFonts w:ascii="標楷體" w:eastAsia="標楷體" w:hAnsi="標楷體"/>
                <w:szCs w:val="20"/>
              </w:rPr>
              <w:t>5%)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2016E9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2016E9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4EB7" w:rsidRPr="003F5D61" w:rsidTr="000640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第六章社會中的勞動參與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運用公民知識，提出自己對公共議題的見解。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感受個人或不同群體在社會處境中的經歷與情緒，並了解其抉擇。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珍視重要的公民價值並願意付諸行動。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5414" w:type="dxa"/>
            <w:gridSpan w:val="3"/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公Cd-IV-1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為什麼勞動參與是重要的？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1.作業整理</w:t>
            </w:r>
            <w:r w:rsidR="00CD5E32">
              <w:rPr>
                <w:rFonts w:ascii="標楷體" w:eastAsia="標楷體" w:hAnsi="標楷體" w:hint="eastAsia"/>
                <w:szCs w:val="20"/>
              </w:rPr>
              <w:t>(</w:t>
            </w:r>
            <w:r w:rsidR="00CD5E32">
              <w:rPr>
                <w:rFonts w:ascii="標楷體" w:eastAsia="標楷體" w:hAnsi="標楷體"/>
                <w:szCs w:val="20"/>
              </w:rPr>
              <w:t>50%)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  <w:r w:rsidR="00CD5E32">
              <w:rPr>
                <w:rFonts w:ascii="標楷體" w:eastAsia="標楷體" w:hAnsi="標楷體" w:hint="eastAsia"/>
                <w:szCs w:val="20"/>
              </w:rPr>
              <w:t>(</w:t>
            </w:r>
            <w:r w:rsidR="00CD5E32"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2016E9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2016E9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4EB7" w:rsidRPr="003F5D61" w:rsidTr="000640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C2913" w:rsidRPr="006C2913" w:rsidRDefault="00084EB7" w:rsidP="006C291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18"/>
                <w:szCs w:val="18"/>
              </w:rPr>
            </w:pPr>
            <w:r w:rsidRPr="006C2913">
              <w:rPr>
                <w:rFonts w:ascii="標楷體" w:eastAsia="標楷體" w:hAnsi="標楷體" w:hint="eastAsia"/>
                <w:snapToGrid w:val="0"/>
                <w:kern w:val="0"/>
                <w:sz w:val="18"/>
                <w:szCs w:val="18"/>
              </w:rPr>
              <w:t>第二十週</w:t>
            </w:r>
            <w:r w:rsidR="006C2913" w:rsidRPr="006C2913">
              <w:rPr>
                <w:rFonts w:ascii="標楷體" w:eastAsia="標楷體" w:hAnsi="標楷體" w:hint="eastAsia"/>
                <w:snapToGrid w:val="0"/>
                <w:kern w:val="0"/>
                <w:sz w:val="18"/>
                <w:szCs w:val="18"/>
              </w:rPr>
              <w:t>~</w:t>
            </w:r>
          </w:p>
          <w:p w:rsidR="00084EB7" w:rsidRPr="00D6035F" w:rsidRDefault="006C2913" w:rsidP="006C291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6C2913">
              <w:rPr>
                <w:rFonts w:ascii="標楷體" w:eastAsia="標楷體" w:hAnsi="標楷體"/>
                <w:snapToGrid w:val="0"/>
                <w:kern w:val="0"/>
                <w:sz w:val="18"/>
                <w:szCs w:val="18"/>
              </w:rPr>
              <w:t>第</w:t>
            </w:r>
            <w:r w:rsidRPr="006C2913">
              <w:rPr>
                <w:rFonts w:ascii="標楷體" w:eastAsia="標楷體" w:hAnsi="標楷體" w:hint="eastAsia"/>
                <w:snapToGrid w:val="0"/>
                <w:kern w:val="0"/>
                <w:sz w:val="18"/>
                <w:szCs w:val="18"/>
              </w:rPr>
              <w:t>二</w:t>
            </w:r>
            <w:r w:rsidRPr="006C2913">
              <w:rPr>
                <w:rFonts w:ascii="標楷體" w:eastAsia="標楷體" w:hAnsi="標楷體"/>
                <w:snapToGrid w:val="0"/>
                <w:kern w:val="0"/>
                <w:sz w:val="18"/>
                <w:szCs w:val="18"/>
              </w:rPr>
              <w:t>十</w:t>
            </w:r>
            <w:r w:rsidRPr="006C2913">
              <w:rPr>
                <w:rFonts w:ascii="標楷體" w:eastAsia="標楷體" w:hAnsi="標楷體" w:hint="eastAsia"/>
                <w:snapToGrid w:val="0"/>
                <w:kern w:val="0"/>
                <w:sz w:val="18"/>
                <w:szCs w:val="18"/>
              </w:rPr>
              <w:t>一</w:t>
            </w:r>
            <w:r w:rsidRPr="006C2913">
              <w:rPr>
                <w:rFonts w:ascii="標楷體" w:eastAsia="標楷體" w:hAnsi="標楷體"/>
                <w:snapToGrid w:val="0"/>
                <w:kern w:val="0"/>
                <w:sz w:val="18"/>
                <w:szCs w:val="18"/>
              </w:rPr>
              <w:t>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386332" w:rsidRDefault="00084EB7" w:rsidP="004E30B7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第六章社會中的勞動參與</w:t>
            </w:r>
            <w:r>
              <w:rPr>
                <w:rFonts w:ascii="標楷體" w:eastAsia="標楷體" w:hAnsi="標楷體" w:hint="eastAsia"/>
                <w:szCs w:val="20"/>
              </w:rPr>
              <w:t>（第三次段考）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運用公民知識，提出自己對公共議題的見解。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感受個人或不同群體在社會處境中的經歷與情緒，並了解其抉擇。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珍視重要的公民價值並願意付諸行動。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5414" w:type="dxa"/>
            <w:gridSpan w:val="3"/>
          </w:tcPr>
          <w:p w:rsidR="00084EB7" w:rsidRDefault="00084EB7" w:rsidP="00ED7D2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公Cd-IV-1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為什麼勞動參與是重要的？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公Cd-IV-3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為什麼需要立法保障公平的市場勞動參與？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公Bk-IV-1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我國制定保護兒童及少年相關法律，有哪些相關的重要保護措施？</w:t>
            </w:r>
          </w:p>
          <w:p w:rsidR="00084EB7" w:rsidRPr="00AB0791" w:rsidRDefault="00084EB7" w:rsidP="00ED7D20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公Da-IV-2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日常生活中，個人或群體可能面臨哪些不公平的處境？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1.作業整理</w:t>
            </w:r>
            <w:r w:rsidR="00CD5E32">
              <w:rPr>
                <w:rFonts w:ascii="標楷體" w:eastAsia="標楷體" w:hAnsi="標楷體" w:hint="eastAsia"/>
                <w:szCs w:val="20"/>
              </w:rPr>
              <w:t>(</w:t>
            </w:r>
            <w:r w:rsidR="00CD5E32">
              <w:rPr>
                <w:rFonts w:ascii="標楷體" w:eastAsia="標楷體" w:hAnsi="標楷體"/>
                <w:szCs w:val="20"/>
              </w:rPr>
              <w:t>50%)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  <w:r w:rsidR="00CD5E32">
              <w:rPr>
                <w:rFonts w:ascii="標楷體" w:eastAsia="標楷體" w:hAnsi="標楷體" w:hint="eastAsia"/>
                <w:szCs w:val="20"/>
              </w:rPr>
              <w:t>(</w:t>
            </w:r>
            <w:r w:rsidR="00CD5E32"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2016E9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2016E9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  <w:p w:rsidR="00084EB7" w:rsidRPr="002016E9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品EJU8公平正義。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9764D7" w:rsidRPr="003F5D61" w:rsidTr="000640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88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64D7" w:rsidRPr="00287C65" w:rsidRDefault="009764D7" w:rsidP="007621D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1134" w:type="dxa"/>
            <w:vAlign w:val="center"/>
          </w:tcPr>
          <w:p w:rsidR="009764D7" w:rsidRDefault="009764D7" w:rsidP="007621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  <w:p w:rsidR="00CD5E32" w:rsidRDefault="00CD5E32" w:rsidP="007621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CD5E32" w:rsidRPr="00A16365" w:rsidRDefault="00CD5E32" w:rsidP="007621D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第三篇全球關連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第一章科技發展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社1a-Ⅳ-1 發覺生活經驗或社會現象與社會領域內容知識的關係。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社1b-Ⅳ-1 應用社會領域內容知識解析生活經驗或社會現象。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社2c-Ⅳ-2 珍視重要的公民價值並願意付諸行動。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社3a-Ⅳ-1 發現不同時空脈絡中的人類生活問題，並進行探究。</w:t>
            </w:r>
          </w:p>
        </w:tc>
        <w:tc>
          <w:tcPr>
            <w:tcW w:w="5414" w:type="dxa"/>
            <w:gridSpan w:val="3"/>
          </w:tcPr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公De-Ⅳ-1科技發展如何改變我們的日常生活？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公De-Ⅳ-2科技發展對中學生參與公共事務有什麼影響？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公Bj-Ⅳ-4智慧財產權為什麼需要保障？日常生活中，如何合理使用他人的著作？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1.資料蒐集與整理</w:t>
            </w:r>
            <w:r w:rsidR="00CD5E32">
              <w:rPr>
                <w:rFonts w:ascii="標楷體" w:eastAsia="標楷體" w:hAnsi="標楷體" w:hint="eastAsia"/>
                <w:szCs w:val="20"/>
              </w:rPr>
              <w:t>(</w:t>
            </w:r>
            <w:r w:rsidR="00CD5E32">
              <w:rPr>
                <w:rFonts w:ascii="標楷體" w:eastAsia="標楷體" w:hAnsi="標楷體"/>
                <w:szCs w:val="20"/>
              </w:rPr>
              <w:t>17%)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  <w:r w:rsidR="00CD5E32">
              <w:rPr>
                <w:rFonts w:ascii="標楷體" w:eastAsia="標楷體" w:hAnsi="標楷體" w:hint="eastAsia"/>
                <w:szCs w:val="20"/>
              </w:rPr>
              <w:t>(</w:t>
            </w:r>
            <w:r w:rsidR="00CD5E32">
              <w:rPr>
                <w:rFonts w:ascii="標楷體" w:eastAsia="標楷體" w:hAnsi="標楷體"/>
                <w:szCs w:val="20"/>
              </w:rPr>
              <w:t>17%)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3.命題系統光碟</w:t>
            </w:r>
            <w:r w:rsidR="00CD5E32">
              <w:rPr>
                <w:rFonts w:ascii="標楷體" w:eastAsia="標楷體" w:hAnsi="標楷體" w:hint="eastAsia"/>
                <w:szCs w:val="20"/>
              </w:rPr>
              <w:t>(</w:t>
            </w:r>
            <w:r w:rsidR="00CD5E32">
              <w:rPr>
                <w:rFonts w:ascii="標楷體" w:eastAsia="標楷體" w:hAnsi="標楷體"/>
                <w:szCs w:val="20"/>
              </w:rPr>
              <w:t>17%)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4.課堂問答</w:t>
            </w:r>
            <w:r w:rsidR="00CD5E32">
              <w:rPr>
                <w:rFonts w:ascii="標楷體" w:eastAsia="標楷體" w:hAnsi="標楷體" w:hint="eastAsia"/>
                <w:szCs w:val="20"/>
              </w:rPr>
              <w:t>(</w:t>
            </w:r>
            <w:r w:rsidR="00CD5E32">
              <w:rPr>
                <w:rFonts w:ascii="標楷體" w:eastAsia="標楷體" w:hAnsi="標楷體"/>
                <w:szCs w:val="20"/>
              </w:rPr>
              <w:t>17%)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5.心得報告</w:t>
            </w:r>
            <w:r w:rsidR="00CD5E32">
              <w:rPr>
                <w:rFonts w:ascii="標楷體" w:eastAsia="標楷體" w:hAnsi="標楷體" w:hint="eastAsia"/>
                <w:szCs w:val="20"/>
              </w:rPr>
              <w:t>(</w:t>
            </w:r>
            <w:r w:rsidR="00CD5E32">
              <w:rPr>
                <w:rFonts w:ascii="標楷體" w:eastAsia="標楷體" w:hAnsi="標楷體"/>
                <w:szCs w:val="20"/>
              </w:rPr>
              <w:t>16%)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6.習作評量</w:t>
            </w:r>
            <w:r w:rsidR="00CD5E32">
              <w:rPr>
                <w:rFonts w:ascii="標楷體" w:eastAsia="標楷體" w:hAnsi="標楷體" w:hint="eastAsia"/>
                <w:szCs w:val="20"/>
              </w:rPr>
              <w:t>(</w:t>
            </w:r>
            <w:r w:rsidR="00CD5E32">
              <w:rPr>
                <w:rFonts w:ascii="標楷體" w:eastAsia="標楷體" w:hAnsi="標楷體"/>
                <w:szCs w:val="20"/>
              </w:rPr>
              <w:t>16%)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9764D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9764D7" w:rsidRPr="003F5D61" w:rsidTr="000640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64D7" w:rsidRPr="00287C65" w:rsidRDefault="009764D7" w:rsidP="007621D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764D7" w:rsidRPr="00A16365" w:rsidRDefault="009764D7" w:rsidP="007621D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第三篇全球關連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第二章跨越國界的貿易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社1a-Ⅳ-1 發覺生活經驗或社會現象與社會領域內容知識的關係。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社2c-Ⅳ-1 從歷史或社會事件中，省思自身或所屬群體的文化淵源、處境及自主性。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社3b-Ⅳ-3使用文字、照片、圖表、數據、地圖、年表、言語等多種方式，呈現並解釋探究結果。</w:t>
            </w:r>
          </w:p>
        </w:tc>
        <w:tc>
          <w:tcPr>
            <w:tcW w:w="5414" w:type="dxa"/>
            <w:gridSpan w:val="3"/>
          </w:tcPr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公Dd-Ⅳ-1可以用哪些現象或議題來理解「全球化過程」？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公Dd-Ⅳ-2全球化帶來哪些影響？人們有哪些回應與評價？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公Da-Ⅳ-2日常生活中，個人或群體可能面臨哪些不公平處境？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公Bn-Ⅳ-4臺灣開放外國商品進口的利弊。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1.資料蒐集與整理</w:t>
            </w:r>
            <w:r w:rsidR="00CD5E32">
              <w:rPr>
                <w:rFonts w:ascii="標楷體" w:eastAsia="標楷體" w:hAnsi="標楷體" w:hint="eastAsia"/>
                <w:szCs w:val="20"/>
              </w:rPr>
              <w:t>(</w:t>
            </w:r>
            <w:r w:rsidR="00CD5E32">
              <w:rPr>
                <w:rFonts w:ascii="標楷體" w:eastAsia="標楷體" w:hAnsi="標楷體"/>
                <w:szCs w:val="20"/>
              </w:rPr>
              <w:t>17%)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  <w:r w:rsidR="00CD5E32">
              <w:rPr>
                <w:rFonts w:ascii="標楷體" w:eastAsia="標楷體" w:hAnsi="標楷體" w:hint="eastAsia"/>
                <w:szCs w:val="20"/>
              </w:rPr>
              <w:t>(</w:t>
            </w:r>
            <w:r w:rsidR="00CD5E32">
              <w:rPr>
                <w:rFonts w:ascii="標楷體" w:eastAsia="標楷體" w:hAnsi="標楷體"/>
                <w:szCs w:val="20"/>
              </w:rPr>
              <w:t>17%)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3.命題系統光碟</w:t>
            </w:r>
            <w:r w:rsidR="00CD5E32">
              <w:rPr>
                <w:rFonts w:ascii="標楷體" w:eastAsia="標楷體" w:hAnsi="標楷體" w:hint="eastAsia"/>
                <w:szCs w:val="20"/>
              </w:rPr>
              <w:t>(</w:t>
            </w:r>
            <w:r w:rsidR="00CD5E32">
              <w:rPr>
                <w:rFonts w:ascii="標楷體" w:eastAsia="標楷體" w:hAnsi="標楷體"/>
                <w:szCs w:val="20"/>
              </w:rPr>
              <w:t>17%)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4.課堂問答</w:t>
            </w:r>
            <w:r w:rsidR="00CD5E32">
              <w:rPr>
                <w:rFonts w:ascii="標楷體" w:eastAsia="標楷體" w:hAnsi="標楷體" w:hint="eastAsia"/>
                <w:szCs w:val="20"/>
              </w:rPr>
              <w:t>(</w:t>
            </w:r>
            <w:r w:rsidR="00CD5E32">
              <w:rPr>
                <w:rFonts w:ascii="標楷體" w:eastAsia="標楷體" w:hAnsi="標楷體"/>
                <w:szCs w:val="20"/>
              </w:rPr>
              <w:t>17%)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5.心得報告</w:t>
            </w:r>
            <w:r w:rsidR="00CD5E32">
              <w:rPr>
                <w:rFonts w:ascii="標楷體" w:eastAsia="標楷體" w:hAnsi="標楷體" w:hint="eastAsia"/>
                <w:szCs w:val="20"/>
              </w:rPr>
              <w:t>(</w:t>
            </w:r>
            <w:r w:rsidR="00CD5E32">
              <w:rPr>
                <w:rFonts w:ascii="標楷體" w:eastAsia="標楷體" w:hAnsi="標楷體"/>
                <w:szCs w:val="20"/>
              </w:rPr>
              <w:t>16%)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6.習作評量</w:t>
            </w:r>
            <w:r w:rsidR="00CD5E32">
              <w:rPr>
                <w:rFonts w:ascii="標楷體" w:eastAsia="標楷體" w:hAnsi="標楷體" w:hint="eastAsia"/>
                <w:szCs w:val="20"/>
              </w:rPr>
              <w:t>(</w:t>
            </w:r>
            <w:r w:rsidR="00CD5E32">
              <w:rPr>
                <w:rFonts w:ascii="標楷體" w:eastAsia="標楷體" w:hAnsi="標楷體"/>
                <w:szCs w:val="20"/>
              </w:rPr>
              <w:t>16%)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【國際教育】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國J1 理解國家發展和全球之關連性。</w:t>
            </w:r>
          </w:p>
          <w:p w:rsidR="006E20BB" w:rsidRDefault="006E20BB" w:rsidP="007621D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6E20B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國J4 認識跨文化與全球競合的現象。</w:t>
            </w:r>
          </w:p>
          <w:p w:rsidR="009764D7" w:rsidRPr="00EF4B6B" w:rsidRDefault="006E20BB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6E20B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國J6 評估衝突的情境並提出解決方案。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9764D7" w:rsidRPr="003F5D61" w:rsidTr="000640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64D7" w:rsidRPr="00287C65" w:rsidRDefault="009764D7" w:rsidP="007621D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764D7" w:rsidRPr="00A16365" w:rsidRDefault="009764D7" w:rsidP="007621D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第三篇全球關連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第二章跨越國界的貿易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社1a-Ⅳ-1 發覺生活經驗或社會現象與社會領域內容知識的關係。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社2c-Ⅳ-1 從歷史或社會事件中，省思自身或所屬群體的文化淵源、處境及自主性。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社3b-Ⅳ-3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 xml:space="preserve"> </w:t>
            </w:r>
            <w:r w:rsidRPr="00EF4B6B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5414" w:type="dxa"/>
            <w:gridSpan w:val="3"/>
          </w:tcPr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公Dd-Ⅳ-1可以用哪些現象或議題來理解「全球化過程」？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公Dd-Ⅳ-2全球化帶來哪些影響？人們有哪些回應與評價？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公Da-Ⅳ-2日常生活中，個人或群體可能面臨哪些不公平處境？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公Bn-Ⅳ-4臺灣開放外國商品進口的利弊。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1.資料蒐集與整理</w:t>
            </w:r>
            <w:r w:rsidR="00CD5E32">
              <w:rPr>
                <w:rFonts w:ascii="標楷體" w:eastAsia="標楷體" w:hAnsi="標楷體" w:hint="eastAsia"/>
                <w:szCs w:val="20"/>
              </w:rPr>
              <w:t>(</w:t>
            </w:r>
            <w:r w:rsidR="00CD5E32">
              <w:rPr>
                <w:rFonts w:ascii="標楷體" w:eastAsia="標楷體" w:hAnsi="標楷體"/>
                <w:szCs w:val="20"/>
              </w:rPr>
              <w:t>17%)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  <w:r w:rsidR="00CD5E32">
              <w:rPr>
                <w:rFonts w:ascii="標楷體" w:eastAsia="標楷體" w:hAnsi="標楷體" w:hint="eastAsia"/>
                <w:szCs w:val="20"/>
              </w:rPr>
              <w:t>(</w:t>
            </w:r>
            <w:r w:rsidR="00CD5E32">
              <w:rPr>
                <w:rFonts w:ascii="標楷體" w:eastAsia="標楷體" w:hAnsi="標楷體"/>
                <w:szCs w:val="20"/>
              </w:rPr>
              <w:t>17%)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3.命題系統光碟</w:t>
            </w:r>
            <w:r w:rsidR="00CD5E32">
              <w:rPr>
                <w:rFonts w:ascii="標楷體" w:eastAsia="標楷體" w:hAnsi="標楷體" w:hint="eastAsia"/>
                <w:szCs w:val="20"/>
              </w:rPr>
              <w:t>(</w:t>
            </w:r>
            <w:r w:rsidR="00CD5E32">
              <w:rPr>
                <w:rFonts w:ascii="標楷體" w:eastAsia="標楷體" w:hAnsi="標楷體"/>
                <w:szCs w:val="20"/>
              </w:rPr>
              <w:t>17%)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4.課堂問答</w:t>
            </w:r>
            <w:r w:rsidR="00CD5E32">
              <w:rPr>
                <w:rFonts w:ascii="標楷體" w:eastAsia="標楷體" w:hAnsi="標楷體" w:hint="eastAsia"/>
                <w:szCs w:val="20"/>
              </w:rPr>
              <w:t>(</w:t>
            </w:r>
            <w:r w:rsidR="00CD5E32">
              <w:rPr>
                <w:rFonts w:ascii="標楷體" w:eastAsia="標楷體" w:hAnsi="標楷體"/>
                <w:szCs w:val="20"/>
              </w:rPr>
              <w:t>17%)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5.心得報告</w:t>
            </w:r>
            <w:r w:rsidR="00CD5E32">
              <w:rPr>
                <w:rFonts w:ascii="標楷體" w:eastAsia="標楷體" w:hAnsi="標楷體" w:hint="eastAsia"/>
                <w:szCs w:val="20"/>
              </w:rPr>
              <w:t>(</w:t>
            </w:r>
            <w:r w:rsidR="00CD5E32">
              <w:rPr>
                <w:rFonts w:ascii="標楷體" w:eastAsia="標楷體" w:hAnsi="標楷體"/>
                <w:szCs w:val="20"/>
              </w:rPr>
              <w:t>16%)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6.習作評量</w:t>
            </w:r>
            <w:r w:rsidR="00CD5E32">
              <w:rPr>
                <w:rFonts w:ascii="標楷體" w:eastAsia="標楷體" w:hAnsi="標楷體" w:hint="eastAsia"/>
                <w:szCs w:val="20"/>
              </w:rPr>
              <w:t>(</w:t>
            </w:r>
            <w:r w:rsidR="00CD5E32">
              <w:rPr>
                <w:rFonts w:ascii="標楷體" w:eastAsia="標楷體" w:hAnsi="標楷體"/>
                <w:szCs w:val="20"/>
              </w:rPr>
              <w:t>16%)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【國際教育】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國J1 理解國家發展和全球之關連性。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國J3 了解我國與全球議題之關連性。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國J5 檢視個人在全球競爭與合作中可以扮演的角色。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9764D7" w:rsidRPr="003F5D61" w:rsidTr="000640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64D7" w:rsidRPr="00287C65" w:rsidRDefault="009764D7" w:rsidP="007621D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764D7" w:rsidRDefault="009764D7" w:rsidP="007621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  <w:p w:rsidR="00DB7B9F" w:rsidRDefault="00DB7B9F" w:rsidP="007621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</w:t>
            </w:r>
          </w:p>
          <w:p w:rsidR="00DB7B9F" w:rsidRPr="00A16365" w:rsidRDefault="00DB7B9F" w:rsidP="00DB7B9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第三篇全球關連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第三章全球化的影響與挑戰</w:t>
            </w:r>
            <w:r w:rsidR="007B7E1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7B7E13"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第一次段考</w:t>
            </w:r>
            <w:r w:rsidR="007B7E1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)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社1b-Ⅳ-1 應用社會領域內容知識解析生活經驗或社會現象。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社2a-Ⅳ-3 關心不同的社會文化及其發展，並展現開闊的世界觀。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社2c-Ⅳ-2 珍視重要的公民價值並願意付諸行動。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社3b-Ⅳ-3使用文字、照片、圖表、數據、地圖、年表、言語等多種方式，呈現並解釋探究結果。</w:t>
            </w:r>
          </w:p>
        </w:tc>
        <w:tc>
          <w:tcPr>
            <w:tcW w:w="5414" w:type="dxa"/>
            <w:gridSpan w:val="3"/>
          </w:tcPr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公Dd-Ⅳ-1可以用哪些現象或議題來理解「全球化過程」？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公Dd-Ⅳ-2全球化帶來哪些影響？人們有哪些回應和評價？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公Da-Ⅳ-2日常生活中，個人或群體可能面臨哪些不公平處境？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1.資料蒐集與整理</w:t>
            </w:r>
            <w:r w:rsidR="00DB7B9F">
              <w:rPr>
                <w:rFonts w:ascii="標楷體" w:eastAsia="標楷體" w:hAnsi="標楷體" w:hint="eastAsia"/>
                <w:szCs w:val="20"/>
              </w:rPr>
              <w:t>(</w:t>
            </w:r>
            <w:r w:rsidR="00DB7B9F">
              <w:rPr>
                <w:rFonts w:ascii="標楷體" w:eastAsia="標楷體" w:hAnsi="標楷體"/>
                <w:szCs w:val="20"/>
              </w:rPr>
              <w:t>17%)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  <w:r w:rsidR="00DB7B9F">
              <w:rPr>
                <w:rFonts w:ascii="標楷體" w:eastAsia="標楷體" w:hAnsi="標楷體" w:hint="eastAsia"/>
                <w:szCs w:val="20"/>
              </w:rPr>
              <w:t>(</w:t>
            </w:r>
            <w:r w:rsidR="00DB7B9F">
              <w:rPr>
                <w:rFonts w:ascii="標楷體" w:eastAsia="標楷體" w:hAnsi="標楷體"/>
                <w:szCs w:val="20"/>
              </w:rPr>
              <w:t>17%)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3.命題系統光碟</w:t>
            </w:r>
            <w:r w:rsidR="00DB7B9F">
              <w:rPr>
                <w:rFonts w:ascii="標楷體" w:eastAsia="標楷體" w:hAnsi="標楷體" w:hint="eastAsia"/>
                <w:szCs w:val="20"/>
              </w:rPr>
              <w:t>(</w:t>
            </w:r>
            <w:r w:rsidR="00DB7B9F">
              <w:rPr>
                <w:rFonts w:ascii="標楷體" w:eastAsia="標楷體" w:hAnsi="標楷體"/>
                <w:szCs w:val="20"/>
              </w:rPr>
              <w:t>17%)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4.課堂問答</w:t>
            </w:r>
            <w:r w:rsidR="00DB7B9F">
              <w:rPr>
                <w:rFonts w:ascii="標楷體" w:eastAsia="標楷體" w:hAnsi="標楷體" w:hint="eastAsia"/>
                <w:szCs w:val="20"/>
              </w:rPr>
              <w:t>(</w:t>
            </w:r>
            <w:r w:rsidR="00DB7B9F">
              <w:rPr>
                <w:rFonts w:ascii="標楷體" w:eastAsia="標楷體" w:hAnsi="標楷體"/>
                <w:szCs w:val="20"/>
              </w:rPr>
              <w:t>17%)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5.心得報告</w:t>
            </w:r>
            <w:r w:rsidR="00DB7B9F">
              <w:rPr>
                <w:rFonts w:ascii="標楷體" w:eastAsia="標楷體" w:hAnsi="標楷體" w:hint="eastAsia"/>
                <w:szCs w:val="20"/>
              </w:rPr>
              <w:t>(</w:t>
            </w:r>
            <w:r w:rsidR="00DB7B9F">
              <w:rPr>
                <w:rFonts w:ascii="標楷體" w:eastAsia="標楷體" w:hAnsi="標楷體"/>
                <w:szCs w:val="20"/>
              </w:rPr>
              <w:t>16%)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6.習作評量</w:t>
            </w:r>
            <w:r w:rsidR="00DB7B9F">
              <w:rPr>
                <w:rFonts w:ascii="標楷體" w:eastAsia="標楷體" w:hAnsi="標楷體" w:hint="eastAsia"/>
                <w:szCs w:val="20"/>
              </w:rPr>
              <w:t>(</w:t>
            </w:r>
            <w:r w:rsidR="00DB7B9F">
              <w:rPr>
                <w:rFonts w:ascii="標楷體" w:eastAsia="標楷體" w:hAnsi="標楷體"/>
                <w:szCs w:val="20"/>
              </w:rPr>
              <w:t>16%)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【環境教育】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環J7 透過「碳循環」，了解化石燃料與溫室氣體、全球暖化、及氣候變遷的關係。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【國際教育】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</w:t>
            </w:r>
            <w:r w:rsidR="006E20B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10</w:t>
            </w: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了解全球永續發展之理念。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【多元文化教育】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多J9 關心多元文化議題並做出理性判斷。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多J10 了解多元文化相關的問題與政策。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9764D7" w:rsidRPr="003F5D61" w:rsidTr="000640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64D7" w:rsidRPr="00287C65" w:rsidRDefault="009764D7" w:rsidP="007621D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764D7" w:rsidRDefault="009764D7" w:rsidP="007621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  <w:p w:rsidR="00DB7B9F" w:rsidRDefault="00DB7B9F" w:rsidP="007621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</w:t>
            </w:r>
          </w:p>
          <w:p w:rsidR="00DB7B9F" w:rsidRPr="00A16365" w:rsidRDefault="00DB7B9F" w:rsidP="007621D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第三篇全球關連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第四章國際參與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公1a-Ⅳ-1 理解公民知識的核心概念。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社2c-Ⅳ-1 從歷史或社會事件中，省思自身或所屬群體的文化淵源、處境及自主性。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社3b-Ⅳ-3使用文字、照片、圖表、數據、地圖、年表、言語等多種方式，呈現並解釋探究結果。</w:t>
            </w:r>
          </w:p>
        </w:tc>
        <w:tc>
          <w:tcPr>
            <w:tcW w:w="5414" w:type="dxa"/>
            <w:gridSpan w:val="3"/>
          </w:tcPr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公Dd-Ⅳ-3臺海兩岸關係對我國的國際參與有什麼影響？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1.資料蒐集與整理</w:t>
            </w:r>
            <w:r w:rsidR="00DB7B9F">
              <w:rPr>
                <w:rFonts w:ascii="標楷體" w:eastAsia="標楷體" w:hAnsi="標楷體" w:hint="eastAsia"/>
                <w:szCs w:val="20"/>
              </w:rPr>
              <w:t>(</w:t>
            </w:r>
            <w:r w:rsidR="00DB7B9F">
              <w:rPr>
                <w:rFonts w:ascii="標楷體" w:eastAsia="標楷體" w:hAnsi="標楷體"/>
                <w:szCs w:val="20"/>
              </w:rPr>
              <w:t>17%)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  <w:r w:rsidR="00DB7B9F">
              <w:rPr>
                <w:rFonts w:ascii="標楷體" w:eastAsia="標楷體" w:hAnsi="標楷體" w:hint="eastAsia"/>
                <w:szCs w:val="20"/>
              </w:rPr>
              <w:t>(</w:t>
            </w:r>
            <w:r w:rsidR="00DB7B9F">
              <w:rPr>
                <w:rFonts w:ascii="標楷體" w:eastAsia="標楷體" w:hAnsi="標楷體"/>
                <w:szCs w:val="20"/>
              </w:rPr>
              <w:t>17%)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3.命題系統光碟</w:t>
            </w:r>
            <w:r w:rsidR="00DB7B9F">
              <w:rPr>
                <w:rFonts w:ascii="標楷體" w:eastAsia="標楷體" w:hAnsi="標楷體" w:hint="eastAsia"/>
                <w:szCs w:val="20"/>
              </w:rPr>
              <w:t>(</w:t>
            </w:r>
            <w:r w:rsidR="00DB7B9F">
              <w:rPr>
                <w:rFonts w:ascii="標楷體" w:eastAsia="標楷體" w:hAnsi="標楷體"/>
                <w:szCs w:val="20"/>
              </w:rPr>
              <w:t>17%)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4.課堂問答</w:t>
            </w:r>
            <w:r w:rsidR="00DB7B9F">
              <w:rPr>
                <w:rFonts w:ascii="標楷體" w:eastAsia="標楷體" w:hAnsi="標楷體" w:hint="eastAsia"/>
                <w:szCs w:val="20"/>
              </w:rPr>
              <w:t>(</w:t>
            </w:r>
            <w:r w:rsidR="00DB7B9F">
              <w:rPr>
                <w:rFonts w:ascii="標楷體" w:eastAsia="標楷體" w:hAnsi="標楷體"/>
                <w:szCs w:val="20"/>
              </w:rPr>
              <w:t>17%)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5.心得報告</w:t>
            </w:r>
            <w:r w:rsidR="00DB7B9F">
              <w:rPr>
                <w:rFonts w:ascii="標楷體" w:eastAsia="標楷體" w:hAnsi="標楷體" w:hint="eastAsia"/>
                <w:szCs w:val="20"/>
              </w:rPr>
              <w:t>(</w:t>
            </w:r>
            <w:r w:rsidR="00DB7B9F">
              <w:rPr>
                <w:rFonts w:ascii="標楷體" w:eastAsia="標楷體" w:hAnsi="標楷體"/>
                <w:szCs w:val="20"/>
              </w:rPr>
              <w:t>16%)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6.習作評量</w:t>
            </w:r>
            <w:r w:rsidR="00DB7B9F">
              <w:rPr>
                <w:rFonts w:ascii="標楷體" w:eastAsia="標楷體" w:hAnsi="標楷體" w:hint="eastAsia"/>
                <w:szCs w:val="20"/>
              </w:rPr>
              <w:t>(</w:t>
            </w:r>
            <w:r w:rsidR="00DB7B9F">
              <w:rPr>
                <w:rFonts w:ascii="標楷體" w:eastAsia="標楷體" w:hAnsi="標楷體"/>
                <w:szCs w:val="20"/>
              </w:rPr>
              <w:t>16%)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【國際教育】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國J1 理解國家發展和全球之關連性。</w:t>
            </w:r>
          </w:p>
          <w:p w:rsidR="006E20BB" w:rsidRDefault="006E20BB" w:rsidP="007621D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6E20B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國J4 認識跨文化與全球競合的現象。</w:t>
            </w:r>
          </w:p>
          <w:p w:rsidR="009764D7" w:rsidRPr="00EF4B6B" w:rsidRDefault="006E20BB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E20B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國J7 了解跨語言與探究學習的重要內涵。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9764D7" w:rsidRPr="003F5D61" w:rsidTr="000640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64D7" w:rsidRPr="00287C65" w:rsidRDefault="009764D7" w:rsidP="007621D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764D7" w:rsidRPr="00A16365" w:rsidRDefault="009764D7" w:rsidP="007621D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第三篇全球關連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社1a-IV-1 發覺生活經驗或社會現象與社會領域內容知識的關係。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社2b-IV-1 感受個人或不同群體在社會處境中的經歷與情緒，並了解其抉擇。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社3b-IV-3 使用文字、照片、圖表、數據、地圖、年表、言語等多種方式，呈現並解釋探究結果。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公1a-IV-1 理解公民知識的核心概念。</w:t>
            </w:r>
          </w:p>
        </w:tc>
        <w:tc>
          <w:tcPr>
            <w:tcW w:w="5414" w:type="dxa"/>
            <w:gridSpan w:val="3"/>
          </w:tcPr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公Dd-IV-3 臺海兩岸關係對我國的國際參與有什麼影響？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 w:rsidR="00DB7B9F">
              <w:rPr>
                <w:rFonts w:ascii="標楷體" w:eastAsia="標楷體" w:hAnsi="標楷體" w:hint="eastAsia"/>
                <w:szCs w:val="20"/>
              </w:rPr>
              <w:t>(</w:t>
            </w:r>
            <w:r w:rsidR="00DB7B9F">
              <w:rPr>
                <w:rFonts w:ascii="標楷體" w:eastAsia="標楷體" w:hAnsi="標楷體"/>
                <w:szCs w:val="20"/>
              </w:rPr>
              <w:t>50%)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2.作業檢查</w:t>
            </w:r>
            <w:r w:rsidR="00DB7B9F">
              <w:rPr>
                <w:rFonts w:ascii="標楷體" w:eastAsia="標楷體" w:hAnsi="標楷體" w:hint="eastAsia"/>
                <w:szCs w:val="20"/>
              </w:rPr>
              <w:t>(</w:t>
            </w:r>
            <w:r w:rsidR="00DB7B9F"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1藝術領域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2.自然領域</w:t>
            </w:r>
          </w:p>
        </w:tc>
      </w:tr>
      <w:tr w:rsidR="009764D7" w:rsidRPr="003F5D61" w:rsidTr="000640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64D7" w:rsidRPr="00287C65" w:rsidRDefault="009764D7" w:rsidP="007621D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764D7" w:rsidRPr="00A16365" w:rsidRDefault="009764D7" w:rsidP="007621D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公民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桌遊：大富翁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社3b-IV-1 適當選用多種管道蒐集與社會領域相關的資料。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社3b-IV-2 利用社會領域相關概念，整理並檢視所蒐集資料的適切性。</w:t>
            </w:r>
          </w:p>
        </w:tc>
        <w:tc>
          <w:tcPr>
            <w:tcW w:w="5414" w:type="dxa"/>
            <w:gridSpan w:val="3"/>
          </w:tcPr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公Bl-IV-2 如何計算某項選擇的機會成本？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公Bl-IV-3 如何使用機會成本的概念來解釋選擇行為？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公Bl-IV-4 價格如何影響資源分配？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公Bl-IV-5 不同分配資源的方法，各有哪些優缺點？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1課堂問答</w:t>
            </w:r>
            <w:r w:rsidR="00DB7B9F">
              <w:rPr>
                <w:rFonts w:ascii="標楷體" w:eastAsia="標楷體" w:hAnsi="標楷體" w:hint="eastAsia"/>
                <w:szCs w:val="20"/>
              </w:rPr>
              <w:t>(</w:t>
            </w:r>
            <w:r w:rsidR="00DB7B9F">
              <w:rPr>
                <w:rFonts w:ascii="標楷體" w:eastAsia="標楷體" w:hAnsi="標楷體"/>
                <w:szCs w:val="20"/>
              </w:rPr>
              <w:t>50%)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2.課堂活動</w:t>
            </w:r>
            <w:r w:rsidR="00DB7B9F">
              <w:rPr>
                <w:rFonts w:ascii="標楷體" w:eastAsia="標楷體" w:hAnsi="標楷體" w:hint="eastAsia"/>
                <w:szCs w:val="20"/>
              </w:rPr>
              <w:t>(</w:t>
            </w:r>
            <w:r w:rsidR="00DB7B9F"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家J8 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1藝術領域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2.自然領域</w:t>
            </w:r>
          </w:p>
        </w:tc>
      </w:tr>
      <w:tr w:rsidR="009764D7" w:rsidRPr="003F5D61" w:rsidTr="000640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64D7" w:rsidRPr="00287C65" w:rsidRDefault="009764D7" w:rsidP="007621D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764D7" w:rsidRPr="00A16365" w:rsidRDefault="009764D7" w:rsidP="007621D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公民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桌遊：撲克牌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社3c-IV-2 理解成員特質並相互學習與合作。</w:t>
            </w:r>
          </w:p>
        </w:tc>
        <w:tc>
          <w:tcPr>
            <w:tcW w:w="5414" w:type="dxa"/>
            <w:gridSpan w:val="3"/>
          </w:tcPr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公Bl-IV-2 如何計算某項選擇的機會成本？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公Bl-IV-3 如何使用機會成本的概念來解釋選擇行為？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公Bl-IV-4 價格如何影響資源分配？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公Bl-IV-5 不同分配資源的方法，各有哪些優缺點？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1.課堂活動</w:t>
            </w:r>
            <w:r w:rsidR="00DB7B9F">
              <w:rPr>
                <w:rFonts w:ascii="標楷體" w:eastAsia="標楷體" w:hAnsi="標楷體" w:hint="eastAsia"/>
                <w:szCs w:val="20"/>
              </w:rPr>
              <w:t>(</w:t>
            </w:r>
            <w:r w:rsidR="00DB7B9F">
              <w:rPr>
                <w:rFonts w:ascii="標楷體" w:eastAsia="標楷體" w:hAnsi="標楷體"/>
                <w:szCs w:val="20"/>
              </w:rPr>
              <w:t>50%)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2.心得報告</w:t>
            </w:r>
            <w:r w:rsidR="00DB7B9F">
              <w:rPr>
                <w:rFonts w:ascii="標楷體" w:eastAsia="標楷體" w:hAnsi="標楷體" w:hint="eastAsia"/>
                <w:szCs w:val="20"/>
              </w:rPr>
              <w:t>(</w:t>
            </w:r>
            <w:r w:rsidR="00DB7B9F"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綜合生活領域</w:t>
            </w:r>
          </w:p>
        </w:tc>
      </w:tr>
      <w:tr w:rsidR="009764D7" w:rsidRPr="003F5D61" w:rsidTr="000640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64D7" w:rsidRPr="00287C65" w:rsidRDefault="009764D7" w:rsidP="007621D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764D7" w:rsidRPr="00A16365" w:rsidRDefault="009764D7" w:rsidP="007621D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公民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桌遊：象棋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</w:tc>
        <w:tc>
          <w:tcPr>
            <w:tcW w:w="5414" w:type="dxa"/>
            <w:gridSpan w:val="3"/>
          </w:tcPr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公Bl-IV-2 如何計算某項選擇的機會成本？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公Bl-IV-3 如何使用機會成本的概念來解釋選擇行為？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公Bl-IV-5 不同分配資源的方法，各有哪些優缺點？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1.課堂競賽</w:t>
            </w:r>
            <w:r w:rsidR="00DB7B9F">
              <w:rPr>
                <w:rFonts w:ascii="標楷體" w:eastAsia="標楷體" w:hAnsi="標楷體" w:hint="eastAsia"/>
                <w:szCs w:val="20"/>
              </w:rPr>
              <w:t>(</w:t>
            </w:r>
            <w:r w:rsidR="00DB7B9F">
              <w:rPr>
                <w:rFonts w:ascii="標楷體" w:eastAsia="標楷體" w:hAnsi="標楷體"/>
                <w:szCs w:val="20"/>
              </w:rPr>
              <w:t>50%)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2.活動練習</w:t>
            </w:r>
            <w:r w:rsidR="00DB7B9F">
              <w:rPr>
                <w:rFonts w:ascii="標楷體" w:eastAsia="標楷體" w:hAnsi="標楷體" w:hint="eastAsia"/>
                <w:szCs w:val="20"/>
              </w:rPr>
              <w:t>(</w:t>
            </w:r>
            <w:r w:rsidR="00DB7B9F"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綜合生活領域</w:t>
            </w:r>
          </w:p>
        </w:tc>
      </w:tr>
      <w:tr w:rsidR="009764D7" w:rsidRPr="003F5D61" w:rsidTr="000640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64D7" w:rsidRPr="00287C65" w:rsidRDefault="009764D7" w:rsidP="007621D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764D7" w:rsidRPr="00A16365" w:rsidRDefault="009764D7" w:rsidP="007621D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公民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桌遊：跳棋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</w:tc>
        <w:tc>
          <w:tcPr>
            <w:tcW w:w="5414" w:type="dxa"/>
            <w:gridSpan w:val="3"/>
          </w:tcPr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公Bl-IV-2 如何計算某項選擇的機會成本？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公Bl-IV-3 如何使用機會成本的概念來解釋選擇行為？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公Bl-IV-5 不同分配資源的方法，各有哪些優缺點？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1.活動練習</w:t>
            </w:r>
            <w:r w:rsidR="00DB7B9F">
              <w:rPr>
                <w:rFonts w:ascii="標楷體" w:eastAsia="標楷體" w:hAnsi="標楷體" w:hint="eastAsia"/>
                <w:szCs w:val="20"/>
              </w:rPr>
              <w:t>(</w:t>
            </w:r>
            <w:r w:rsidR="00DB7B9F">
              <w:rPr>
                <w:rFonts w:ascii="標楷體" w:eastAsia="標楷體" w:hAnsi="標楷體"/>
                <w:szCs w:val="20"/>
              </w:rPr>
              <w:t>50%)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2.心得報告</w:t>
            </w:r>
            <w:r w:rsidR="00DB7B9F">
              <w:rPr>
                <w:rFonts w:ascii="標楷體" w:eastAsia="標楷體" w:hAnsi="標楷體" w:hint="eastAsia"/>
                <w:szCs w:val="20"/>
              </w:rPr>
              <w:t>(</w:t>
            </w:r>
            <w:r w:rsidR="00DB7B9F"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綜合生活領域</w:t>
            </w:r>
          </w:p>
        </w:tc>
      </w:tr>
      <w:tr w:rsidR="009764D7" w:rsidRPr="003F5D61" w:rsidTr="000640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64D7" w:rsidRPr="00287C65" w:rsidRDefault="009764D7" w:rsidP="007621D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764D7" w:rsidRPr="00A16365" w:rsidRDefault="009764D7" w:rsidP="007621D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公民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野保ＶＳ動保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關注生活周遭的重要議題及其脈絡，發展本土意識與在地關懷。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公1c-IV-1 運用公民知識，提出自己對公共議題的見解。</w:t>
            </w:r>
          </w:p>
        </w:tc>
        <w:tc>
          <w:tcPr>
            <w:tcW w:w="5414" w:type="dxa"/>
            <w:gridSpan w:val="3"/>
          </w:tcPr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公Da-IV-1 日常生活中所說的「公不公平」有哪些例子？考量的原理或原則有哪些？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公Da-IV-2 日常生活中，個人或群體可能面臨哪些不公平處境？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1.影片觀賞</w:t>
            </w:r>
            <w:r w:rsidR="00DB7B9F">
              <w:rPr>
                <w:rFonts w:ascii="標楷體" w:eastAsia="標楷體" w:hAnsi="標楷體" w:hint="eastAsia"/>
                <w:szCs w:val="20"/>
              </w:rPr>
              <w:t>(</w:t>
            </w:r>
            <w:r w:rsidR="00DB7B9F">
              <w:rPr>
                <w:rFonts w:ascii="標楷體" w:eastAsia="標楷體" w:hAnsi="標楷體"/>
                <w:szCs w:val="20"/>
              </w:rPr>
              <w:t>50%)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2.課程討論</w:t>
            </w:r>
            <w:r w:rsidR="00DB7B9F">
              <w:rPr>
                <w:rFonts w:ascii="標楷體" w:eastAsia="標楷體" w:hAnsi="標楷體" w:hint="eastAsia"/>
                <w:szCs w:val="20"/>
              </w:rPr>
              <w:t>(</w:t>
            </w:r>
            <w:r w:rsidR="00DB7B9F"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環J2 了解人與周遭動物的互動關係，認識動物需求，並關切動物福利。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</w:t>
            </w:r>
            <w:r w:rsidRPr="00EF4B6B">
              <w:rPr>
                <w:rFonts w:ascii="標楷體" w:eastAsia="標楷體" w:hAnsi="標楷體" w:hint="eastAsia"/>
                <w:szCs w:val="20"/>
              </w:rPr>
              <w:lastRenderedPageBreak/>
              <w:t>值。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自然領域</w:t>
            </w:r>
          </w:p>
        </w:tc>
      </w:tr>
      <w:tr w:rsidR="009764D7" w:rsidRPr="003F5D61" w:rsidTr="000640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64D7" w:rsidRPr="00287C65" w:rsidRDefault="009764D7" w:rsidP="007621D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764D7" w:rsidRPr="00A16365" w:rsidRDefault="009764D7" w:rsidP="007621D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公民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動物咖啡館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關注生活周遭的重要議題及其脈絡，發展本土意識與在地關懷。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公1c-IV-1 運用公民知識，提出自己對公共議題的見解。</w:t>
            </w:r>
          </w:p>
        </w:tc>
        <w:tc>
          <w:tcPr>
            <w:tcW w:w="5414" w:type="dxa"/>
            <w:gridSpan w:val="3"/>
          </w:tcPr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公Da-IV-1 日常生活中所說的「公不公平」有哪些例子？考量的原理或原則有哪些？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公Da-IV-2 日常生活中，個人或群體可能面臨哪些不公平處境？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1.影片觀賞</w:t>
            </w:r>
            <w:r w:rsidR="00DB7B9F">
              <w:rPr>
                <w:rFonts w:ascii="標楷體" w:eastAsia="標楷體" w:hAnsi="標楷體" w:hint="eastAsia"/>
                <w:szCs w:val="20"/>
              </w:rPr>
              <w:t>(</w:t>
            </w:r>
            <w:r w:rsidR="00DB7B9F">
              <w:rPr>
                <w:rFonts w:ascii="標楷體" w:eastAsia="標楷體" w:hAnsi="標楷體"/>
                <w:szCs w:val="20"/>
              </w:rPr>
              <w:t>50%)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2.課程討論</w:t>
            </w:r>
            <w:r w:rsidR="00DB7B9F">
              <w:rPr>
                <w:rFonts w:ascii="標楷體" w:eastAsia="標楷體" w:hAnsi="標楷體" w:hint="eastAsia"/>
                <w:szCs w:val="20"/>
              </w:rPr>
              <w:t>(</w:t>
            </w:r>
            <w:r w:rsidR="00DB7B9F"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自然領域</w:t>
            </w:r>
          </w:p>
        </w:tc>
      </w:tr>
      <w:tr w:rsidR="009764D7" w:rsidRPr="003F5D61" w:rsidTr="000640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64D7" w:rsidRPr="00287C65" w:rsidRDefault="009764D7" w:rsidP="007621D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764D7" w:rsidRPr="00A16365" w:rsidRDefault="009764D7" w:rsidP="007621D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公民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言論自由無上限?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社1b-IV-1 應用社會領域內容知識解析生活經驗或社會現象。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5414" w:type="dxa"/>
            <w:gridSpan w:val="3"/>
          </w:tcPr>
          <w:p w:rsidR="009764D7" w:rsidRPr="00EF4B6B" w:rsidRDefault="009764D7" w:rsidP="007621DB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公Ad-IV-1 為什麼保障人權與維護人性尊嚴有關？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公Bj-IV-5 社會生活上人民如何解決民事紛爭？這些解決方法各有哪些優缺點？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公Cb-IV-2 媒體與社群網路在公共意見形成的過程中，扮演什麼角色？閱聽人如何覺察其影響？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1.影片觀賞</w:t>
            </w:r>
            <w:r w:rsidR="00DB7B9F">
              <w:rPr>
                <w:rFonts w:ascii="標楷體" w:eastAsia="標楷體" w:hAnsi="標楷體" w:hint="eastAsia"/>
                <w:szCs w:val="20"/>
              </w:rPr>
              <w:t>(</w:t>
            </w:r>
            <w:r w:rsidR="00DB7B9F">
              <w:rPr>
                <w:rFonts w:ascii="標楷體" w:eastAsia="標楷體" w:hAnsi="標楷體"/>
                <w:szCs w:val="20"/>
              </w:rPr>
              <w:t>50%)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2.課程討論</w:t>
            </w:r>
            <w:r w:rsidR="00DB7B9F">
              <w:rPr>
                <w:rFonts w:ascii="標楷體" w:eastAsia="標楷體" w:hAnsi="標楷體" w:hint="eastAsia"/>
                <w:szCs w:val="20"/>
              </w:rPr>
              <w:t>(</w:t>
            </w:r>
            <w:r w:rsidR="00DB7B9F"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語文領域</w:t>
            </w:r>
          </w:p>
        </w:tc>
      </w:tr>
      <w:tr w:rsidR="009764D7" w:rsidRPr="003F5D61" w:rsidTr="000640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64D7" w:rsidRPr="00287C65" w:rsidRDefault="009764D7" w:rsidP="007621D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764D7" w:rsidRPr="00A16365" w:rsidRDefault="009764D7" w:rsidP="007621D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公民</w:t>
            </w:r>
          </w:p>
          <w:p w:rsidR="009764D7" w:rsidRPr="00EF4B6B" w:rsidRDefault="009764D7" w:rsidP="00BA6AB0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消費契約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公1c-IV-1 運用公民知識，提出自己對公共議題的見解。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社3d-IV-2 提出保存文化資產、改善環境或維護社會正義等可能方案。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社3d-IV-3 執行具有公共性或利他性的行動方案並檢討其歷程與結果。</w:t>
            </w:r>
          </w:p>
        </w:tc>
        <w:tc>
          <w:tcPr>
            <w:tcW w:w="5414" w:type="dxa"/>
            <w:gridSpan w:val="3"/>
          </w:tcPr>
          <w:p w:rsidR="009764D7" w:rsidRPr="00EF4B6B" w:rsidRDefault="009764D7" w:rsidP="007621DB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公Ad-IV-1 為什麼保障人權與維護人性尊嚴有關？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公Bj-IV-5 社會生活上人民如何解決民事紛爭？這些解決方法各有哪些優缺點？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公Cb-IV-2 媒體與社群網路在公共意見形成的過程中，扮演什麼角色？閱聽人如何覺察其影響？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1.影片觀賞</w:t>
            </w:r>
            <w:r w:rsidR="00DB7B9F">
              <w:rPr>
                <w:rFonts w:ascii="標楷體" w:eastAsia="標楷體" w:hAnsi="標楷體" w:hint="eastAsia"/>
                <w:szCs w:val="20"/>
              </w:rPr>
              <w:t>(</w:t>
            </w:r>
            <w:r w:rsidR="00DB7B9F">
              <w:rPr>
                <w:rFonts w:ascii="標楷體" w:eastAsia="標楷體" w:hAnsi="標楷體"/>
                <w:szCs w:val="20"/>
              </w:rPr>
              <w:t>50%)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2.課程討論</w:t>
            </w:r>
            <w:r w:rsidR="00DB7B9F">
              <w:rPr>
                <w:rFonts w:ascii="標楷體" w:eastAsia="標楷體" w:hAnsi="標楷體" w:hint="eastAsia"/>
                <w:szCs w:val="20"/>
              </w:rPr>
              <w:t>(</w:t>
            </w:r>
            <w:r w:rsidR="00DB7B9F"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4D7" w:rsidRPr="00EF4B6B" w:rsidRDefault="009764D7" w:rsidP="007621D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語文領域</w:t>
            </w:r>
          </w:p>
          <w:p w:rsidR="009764D7" w:rsidRPr="00EF4B6B" w:rsidRDefault="009764D7" w:rsidP="007621D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9764D7" w:rsidRPr="003F5D61" w:rsidTr="00064050">
        <w:trPr>
          <w:trHeight w:val="720"/>
          <w:jc w:val="center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764D7" w:rsidRPr="00287C65" w:rsidRDefault="009764D7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9764D7" w:rsidRPr="00287C65" w:rsidRDefault="009764D7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2073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4D7" w:rsidRDefault="001031D7" w:rsidP="004E30B7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="009764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簡報</w:t>
            </w:r>
          </w:p>
          <w:p w:rsidR="009764D7" w:rsidRDefault="001031D7" w:rsidP="004E30B7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 w:rsidR="009764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電腦設備</w:t>
            </w:r>
          </w:p>
          <w:p w:rsidR="009764D7" w:rsidRDefault="001031D7" w:rsidP="004E30B7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="009764D7" w:rsidRPr="00F470E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網路與平面媒體資訊</w:t>
            </w:r>
          </w:p>
          <w:p w:rsidR="009764D7" w:rsidRDefault="001031D7" w:rsidP="004E30B7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</w:t>
            </w:r>
            <w:r w:rsidR="009764D7" w:rsidRPr="00F470E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課本圖片與相關圖表</w:t>
            </w:r>
          </w:p>
          <w:p w:rsidR="009764D7" w:rsidRDefault="001031D7" w:rsidP="004E30B7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5.</w:t>
            </w:r>
            <w:r w:rsidR="009764D7">
              <w:rPr>
                <w:rFonts w:ascii="標楷體" w:eastAsia="標楷體" w:hAnsi="標楷體" w:cs="新細明體" w:hint="eastAsia"/>
                <w:kern w:val="0"/>
                <w:szCs w:val="24"/>
              </w:rPr>
              <w:t>影片播放設備</w:t>
            </w:r>
          </w:p>
          <w:p w:rsidR="009764D7" w:rsidRDefault="001031D7" w:rsidP="004E30B7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6.上網設備</w:t>
            </w:r>
          </w:p>
          <w:p w:rsidR="009764D7" w:rsidRDefault="001031D7" w:rsidP="004E30B7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7.教學光碟</w:t>
            </w:r>
          </w:p>
        </w:tc>
      </w:tr>
      <w:tr w:rsidR="009764D7" w:rsidRPr="003F5D61" w:rsidTr="00064050">
        <w:trPr>
          <w:trHeight w:val="720"/>
          <w:jc w:val="center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764D7" w:rsidRPr="003F5D61" w:rsidRDefault="009764D7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2073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4D7" w:rsidRPr="003F5D61" w:rsidRDefault="009764D7" w:rsidP="004E30B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5D457E" w:rsidRDefault="005D457E"/>
    <w:sectPr w:rsidR="005D457E" w:rsidSect="00064050"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6B90" w:rsidRDefault="004A6B90" w:rsidP="00F470E5">
      <w:r>
        <w:separator/>
      </w:r>
    </w:p>
  </w:endnote>
  <w:endnote w:type="continuationSeparator" w:id="0">
    <w:p w:rsidR="004A6B90" w:rsidRDefault="004A6B90" w:rsidP="00F47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6B90" w:rsidRDefault="004A6B90" w:rsidP="00F470E5">
      <w:r>
        <w:separator/>
      </w:r>
    </w:p>
  </w:footnote>
  <w:footnote w:type="continuationSeparator" w:id="0">
    <w:p w:rsidR="004A6B90" w:rsidRDefault="004A6B90" w:rsidP="00F470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64050"/>
    <w:rsid w:val="00084EB7"/>
    <w:rsid w:val="000A1C86"/>
    <w:rsid w:val="000E1635"/>
    <w:rsid w:val="001031D7"/>
    <w:rsid w:val="0010631D"/>
    <w:rsid w:val="00111732"/>
    <w:rsid w:val="00151925"/>
    <w:rsid w:val="00224651"/>
    <w:rsid w:val="00287C65"/>
    <w:rsid w:val="002C6451"/>
    <w:rsid w:val="002E70F6"/>
    <w:rsid w:val="00321761"/>
    <w:rsid w:val="00386332"/>
    <w:rsid w:val="00396AE9"/>
    <w:rsid w:val="003C018E"/>
    <w:rsid w:val="003F5D61"/>
    <w:rsid w:val="00410812"/>
    <w:rsid w:val="004A63FD"/>
    <w:rsid w:val="004A6B90"/>
    <w:rsid w:val="004E30B7"/>
    <w:rsid w:val="00597441"/>
    <w:rsid w:val="005D457E"/>
    <w:rsid w:val="00662E76"/>
    <w:rsid w:val="006C2913"/>
    <w:rsid w:val="006C3D9F"/>
    <w:rsid w:val="006E20BB"/>
    <w:rsid w:val="007621DB"/>
    <w:rsid w:val="007B7E13"/>
    <w:rsid w:val="0081730C"/>
    <w:rsid w:val="0085309E"/>
    <w:rsid w:val="008851AF"/>
    <w:rsid w:val="008864A4"/>
    <w:rsid w:val="008B153B"/>
    <w:rsid w:val="008B6A33"/>
    <w:rsid w:val="00966DA8"/>
    <w:rsid w:val="009764D7"/>
    <w:rsid w:val="00A0429D"/>
    <w:rsid w:val="00A074E2"/>
    <w:rsid w:val="00B9567D"/>
    <w:rsid w:val="00BA6AB0"/>
    <w:rsid w:val="00CD3B4C"/>
    <w:rsid w:val="00CD5E32"/>
    <w:rsid w:val="00CE3C40"/>
    <w:rsid w:val="00CF3B58"/>
    <w:rsid w:val="00D546ED"/>
    <w:rsid w:val="00DB7B9F"/>
    <w:rsid w:val="00E8323E"/>
    <w:rsid w:val="00ED7D20"/>
    <w:rsid w:val="00F470E5"/>
    <w:rsid w:val="00F665FC"/>
    <w:rsid w:val="00FD4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C47F09"/>
  <w15:docId w15:val="{7EA53715-8814-4145-B8F3-7AF04339F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70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470E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70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470E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A4EE8-D375-4EDC-873E-D78B24243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1739</Words>
  <Characters>9917</Characters>
  <Application>Microsoft Office Word</Application>
  <DocSecurity>0</DocSecurity>
  <Lines>82</Lines>
  <Paragraphs>23</Paragraphs>
  <ScaleCrop>false</ScaleCrop>
  <Company/>
  <LinksUpToDate>false</LinksUpToDate>
  <CharactersWithSpaces>11633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2022-05-17T05:53:00Z</dcterms:created>
  <dcterms:modified xsi:type="dcterms:W3CDTF">2022-06-06T08:19:00Z</dcterms:modified>
</cp:coreProperties>
</file>