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A7" w:rsidRDefault="001E0F91" w:rsidP="00837083">
      <w:pPr>
        <w:spacing w:before="208" w:after="208" w:line="400" w:lineRule="exact"/>
        <w:jc w:val="center"/>
      </w:pPr>
      <w:r w:rsidRPr="00837083">
        <w:rPr>
          <w:rFonts w:ascii="標楷體" w:eastAsia="標楷體" w:hAnsi="標楷體"/>
          <w:sz w:val="32"/>
          <w:szCs w:val="32"/>
        </w:rPr>
        <w:t>臺北市</w:t>
      </w:r>
      <w:r w:rsidR="00E753EE" w:rsidRPr="00837083">
        <w:rPr>
          <w:rFonts w:ascii="標楷體" w:eastAsia="標楷體" w:hAnsi="標楷體" w:hint="eastAsia"/>
          <w:sz w:val="32"/>
          <w:szCs w:val="32"/>
        </w:rPr>
        <w:t>中正</w:t>
      </w:r>
      <w:r w:rsidRPr="00837083">
        <w:rPr>
          <w:rFonts w:ascii="標楷體" w:eastAsia="標楷體" w:hAnsi="標楷體"/>
          <w:sz w:val="32"/>
          <w:szCs w:val="32"/>
        </w:rPr>
        <w:t>國民中學</w:t>
      </w:r>
      <w:r w:rsidRPr="00837083">
        <w:rPr>
          <w:rFonts w:eastAsia="標楷體"/>
          <w:sz w:val="32"/>
          <w:szCs w:val="32"/>
        </w:rPr>
        <w:t>11</w:t>
      </w:r>
      <w:r w:rsidR="00FF6B5E" w:rsidRPr="00837083">
        <w:rPr>
          <w:rFonts w:eastAsia="標楷體" w:hint="eastAsia"/>
          <w:sz w:val="32"/>
          <w:szCs w:val="32"/>
        </w:rPr>
        <w:t>1</w:t>
      </w:r>
      <w:r w:rsidRPr="00837083">
        <w:rPr>
          <w:rFonts w:ascii="標楷體" w:eastAsia="標楷體" w:hAnsi="標楷體"/>
          <w:sz w:val="32"/>
          <w:szCs w:val="32"/>
        </w:rPr>
        <w:t>學年度</w:t>
      </w:r>
      <w:r w:rsidR="00E753EE" w:rsidRPr="00837083">
        <w:rPr>
          <w:rFonts w:ascii="標楷體" w:eastAsia="標楷體" w:hAnsi="標楷體"/>
          <w:sz w:val="32"/>
          <w:szCs w:val="32"/>
        </w:rPr>
        <w:t>綜合活動</w:t>
      </w:r>
      <w:r w:rsidRPr="00837083">
        <w:rPr>
          <w:rFonts w:ascii="標楷體" w:eastAsia="標楷體" w:hAnsi="標楷體"/>
          <w:sz w:val="32"/>
          <w:szCs w:val="32"/>
        </w:rPr>
        <w:t>領域/</w:t>
      </w:r>
      <w:r w:rsidR="00E753EE" w:rsidRPr="00837083">
        <w:rPr>
          <w:rFonts w:ascii="標楷體" w:eastAsia="標楷體" w:hAnsi="標楷體"/>
          <w:sz w:val="32"/>
          <w:szCs w:val="32"/>
        </w:rPr>
        <w:t>童軍科</w:t>
      </w:r>
      <w:r w:rsidRPr="00837083"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2100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4"/>
        <w:gridCol w:w="851"/>
        <w:gridCol w:w="2835"/>
        <w:gridCol w:w="5103"/>
        <w:gridCol w:w="850"/>
        <w:gridCol w:w="3969"/>
        <w:gridCol w:w="1701"/>
        <w:gridCol w:w="3686"/>
        <w:gridCol w:w="1405"/>
      </w:tblGrid>
      <w:tr w:rsidR="00552AA7" w:rsidTr="00795055">
        <w:trPr>
          <w:trHeight w:val="689"/>
          <w:jc w:val="center"/>
        </w:trPr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95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綜合活動(</w:t>
            </w:r>
            <w:r w:rsidR="00F63EAE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家政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童軍</w:t>
            </w:r>
            <w:r w:rsidR="00736926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輔導)□科技(□資訊科技□生活科技)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:rsidTr="00795055">
        <w:trPr>
          <w:trHeight w:val="850"/>
          <w:jc w:val="center"/>
        </w:trPr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95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>年級  □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 xml:space="preserve">年級 </w:t>
            </w:r>
            <w:r w:rsidR="00930390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9B2104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  <w:r w:rsidR="001E0F91">
              <w:rPr>
                <w:rFonts w:ascii="新細明體" w:hAnsi="新細明體"/>
                <w:color w:val="000000"/>
              </w:rPr>
              <w:t>(若上下學期均開設者，請均註記)</w:t>
            </w:r>
          </w:p>
        </w:tc>
      </w:tr>
      <w:tr w:rsidR="00552AA7" w:rsidTr="00795055">
        <w:trPr>
          <w:trHeight w:val="935"/>
          <w:jc w:val="center"/>
        </w:trPr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□選用教科書:</w:t>
            </w:r>
            <w:r>
              <w:rPr>
                <w:rFonts w:ascii="標楷體" w:eastAsia="標楷體" w:hAnsi="標楷體"/>
                <w:color w:val="000000"/>
                <w:u w:val="single"/>
              </w:rPr>
              <w:t xml:space="preserve">    </w:t>
            </w:r>
            <w:r w:rsidR="00BB38AA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>
              <w:rPr>
                <w:rFonts w:ascii="標楷體" w:eastAsia="標楷體" w:hAnsi="標楷體"/>
                <w:color w:val="000000"/>
                <w:u w:val="single"/>
              </w:rPr>
              <w:t xml:space="preserve">   版           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10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 w:rsidP="00D514BF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 xml:space="preserve">學期內每週  </w:t>
            </w:r>
            <w:r w:rsidR="00E753EE">
              <w:rPr>
                <w:rFonts w:ascii="標楷體" w:eastAsia="標楷體" w:hAnsi="標楷體"/>
                <w:color w:val="000000"/>
              </w:rPr>
              <w:t xml:space="preserve"> </w:t>
            </w:r>
            <w:r w:rsidR="00E753EE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 xml:space="preserve">  節</w:t>
            </w:r>
          </w:p>
        </w:tc>
      </w:tr>
      <w:tr w:rsidR="00552AA7" w:rsidTr="00795055">
        <w:trPr>
          <w:trHeight w:val="624"/>
          <w:jc w:val="center"/>
        </w:trPr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95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52982" w:rsidRPr="00E202B1" w:rsidRDefault="00152982" w:rsidP="001529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:rsidR="00E753EE" w:rsidRPr="00E75F66" w:rsidRDefault="00DE6C13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753EE" w:rsidRPr="00E75F66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  <w:p w:rsidR="003B47D6" w:rsidRPr="00E202B1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綜-J-A3因應社會變遷與環境風險，檢核、評估學習及生活計畫，發揮創新思維，運用最佳策略，保護自己及他人。</w:t>
            </w:r>
            <w:r>
              <w:rPr>
                <w:rFonts w:ascii="標楷體" w:eastAsia="標楷體" w:hAnsi="標楷體"/>
                <w:sz w:val="20"/>
                <w:szCs w:val="20"/>
              </w:rPr>
              <w:br/>
            </w:r>
            <w:r w:rsidR="003B47D6" w:rsidRPr="00E202B1">
              <w:rPr>
                <w:rFonts w:ascii="標楷體" w:eastAsia="標楷體" w:hAnsi="標楷體" w:hint="eastAsia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  <w:p w:rsidR="00FE5C2B" w:rsidRPr="00E202B1" w:rsidRDefault="00FE5C2B" w:rsidP="00FE5C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第二學期：</w:t>
            </w:r>
          </w:p>
          <w:p w:rsidR="00E438B9" w:rsidRPr="00E202B1" w:rsidRDefault="00E438B9" w:rsidP="00E438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3B47D6" w:rsidRPr="00E202B1" w:rsidRDefault="003B47D6" w:rsidP="003B47D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  <w:p w:rsidR="00FE5C2B" w:rsidRPr="00E202B1" w:rsidRDefault="003B47D6" w:rsidP="00283D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綜-J-C3 探索世界各地的生活方式，理解、尊重及關懷不同文化及族群，展現多元社會中應具備的生活能力。</w:t>
            </w:r>
          </w:p>
        </w:tc>
      </w:tr>
      <w:tr w:rsidR="00552AA7" w:rsidTr="00795055">
        <w:trPr>
          <w:trHeight w:val="483"/>
          <w:jc w:val="center"/>
        </w:trPr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95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73C8C" w:rsidRPr="003E5F50" w:rsidRDefault="00E753EE" w:rsidP="0078179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3E5F5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學習分析山林活動的風險，規劃危機預防與因應的策略。評估野外危險情境，學習運用自然資源解決問題。透過學習野外飲食與飲水的方法，提升野外生存能力。</w:t>
            </w:r>
            <w:r w:rsidR="00A20F23" w:rsidRPr="003E5F5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覺察人類的生活方式與環境相互的關係和影響，實踐並省思個人對環境永續發展的行動策略與價值。</w:t>
            </w:r>
          </w:p>
          <w:p w:rsidR="00713389" w:rsidRPr="00E202B1" w:rsidRDefault="00272C8F" w:rsidP="003E5F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5F5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收集國際活動交流資訊，突破國界疆域，學習理解與尊重多元文化。從認識聯合國永續發展目標、關懷全球議題，進而規劃並以落實國際關懷或援助行動。</w:t>
            </w:r>
            <w:r w:rsidR="00F16E35" w:rsidRPr="003E5F5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將三年所學到的能力，從自身運用到群體、從社區運用世界、從環境運用到人權。</w:t>
            </w:r>
          </w:p>
        </w:tc>
      </w:tr>
      <w:tr w:rsidR="00552AA7" w:rsidTr="00795055">
        <w:trPr>
          <w:trHeight w:val="567"/>
          <w:jc w:val="center"/>
        </w:trPr>
        <w:tc>
          <w:tcPr>
            <w:tcW w:w="14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 w:rsidP="0079505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:rsidR="00552AA7" w:rsidRDefault="001E0F91" w:rsidP="00795055">
            <w:pPr>
              <w:snapToGrid w:val="0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 w:rsidP="0079505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單元/主題</w:t>
            </w:r>
          </w:p>
          <w:p w:rsidR="00552AA7" w:rsidRPr="00E202B1" w:rsidRDefault="001E0F91" w:rsidP="0079505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名稱</w:t>
            </w:r>
          </w:p>
        </w:tc>
        <w:tc>
          <w:tcPr>
            <w:tcW w:w="9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 w:rsidP="0079505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學習重點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 w:rsidP="0079505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評量方法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 w:rsidP="00795055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議題融入實質內涵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 w:rsidP="00795055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跨領域/科目協同教學</w:t>
            </w:r>
          </w:p>
        </w:tc>
      </w:tr>
      <w:tr w:rsidR="00552AA7" w:rsidTr="00795055">
        <w:trPr>
          <w:trHeight w:val="782"/>
          <w:jc w:val="center"/>
        </w:trPr>
        <w:tc>
          <w:tcPr>
            <w:tcW w:w="14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學習</w:t>
            </w:r>
          </w:p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表現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bookmarkStart w:id="0" w:name="_gjdgxs"/>
            <w:bookmarkEnd w:id="0"/>
            <w:r w:rsidRPr="00E202B1">
              <w:rPr>
                <w:rFonts w:ascii="標楷體" w:eastAsia="標楷體" w:hAnsi="標楷體"/>
                <w:color w:val="000000"/>
                <w:szCs w:val="24"/>
              </w:rPr>
              <w:t>學習</w:t>
            </w:r>
          </w:p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內容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753EE" w:rsidTr="00795055">
        <w:trPr>
          <w:trHeight w:val="3109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53EE" w:rsidRDefault="00E753EE" w:rsidP="00E57045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3EE" w:rsidRDefault="00E753EE" w:rsidP="00E57045">
            <w:pPr>
              <w:pStyle w:val="1b"/>
              <w:snapToGrid w:val="0"/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3EE" w:rsidRPr="00214F62" w:rsidRDefault="00E753EE" w:rsidP="00E753EE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  <w:r w:rsidR="00B432FD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(八下)</w:t>
            </w:r>
          </w:p>
          <w:p w:rsidR="00E753EE" w:rsidRPr="00214F62" w:rsidRDefault="00E753EE" w:rsidP="00E753EE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單元二、野地生存絕技</w:t>
            </w:r>
          </w:p>
          <w:p w:rsidR="00E753EE" w:rsidRPr="00214F62" w:rsidRDefault="00E753EE" w:rsidP="00E753EE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E753EE" w:rsidRPr="00214F62" w:rsidRDefault="00E753EE" w:rsidP="00E753EE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【活動四】野地建築動起來（二）</w:t>
            </w:r>
          </w:p>
          <w:p w:rsidR="00E753EE" w:rsidRPr="00214F62" w:rsidRDefault="00E753EE" w:rsidP="00E753EE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能分析野外風險，選擇適合的緊急避難 所搭建位置。</w:t>
            </w:r>
          </w:p>
          <w:p w:rsidR="00E753EE" w:rsidRPr="00214F62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 xml:space="preserve">2. 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能選用合宜應變策略並運用自然資源，搭建緊急避難所。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3EE" w:rsidRPr="00214F62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753EE" w:rsidRPr="00795055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3EE" w:rsidRPr="00214F62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753EE" w:rsidRPr="00214F62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E753EE" w:rsidRPr="00214F62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753EE" w:rsidRPr="00214F62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E753EE" w:rsidRPr="00214F62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753EE" w:rsidRPr="00795055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3EE" w:rsidRPr="00214F62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753EE" w:rsidRPr="00214F62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  <w:p w:rsidR="00E753EE" w:rsidRPr="00795055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高層次紙筆評量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3EE" w:rsidRPr="00214F62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753EE" w:rsidRPr="00214F62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E753EE" w:rsidRPr="00214F62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E753EE" w:rsidRPr="00214F62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753EE" w:rsidRPr="00214F62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E753EE" w:rsidRPr="00795055" w:rsidRDefault="00E753EE" w:rsidP="00E753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3EE" w:rsidRPr="00E202B1" w:rsidRDefault="00E753EE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14BF" w:rsidTr="00795055">
        <w:trPr>
          <w:trHeight w:val="162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 (八下)</w:t>
            </w:r>
          </w:p>
          <w:p w:rsidR="00D514BF" w:rsidRDefault="00D514B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單元三、野外求生看過來</w:t>
            </w:r>
          </w:p>
          <w:p w:rsidR="00D514BF" w:rsidRDefault="00D514B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D514BF" w:rsidRDefault="00D514BF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【活動一】野外飲食知多少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能分享野外活動過程中，覓食與收集安全飲水的經驗。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童Cb-IV-1露營知識與技能的學習，以提升野外生存能力。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童Da-IV-1露營活動中永續環保的探究、執行與省思。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輔Db-IV-1生活議題的問題解決、危機因應與克服困境的方法。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 口語評量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14BF" w:rsidTr="00795055">
        <w:trPr>
          <w:trHeight w:val="150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 (八下)</w:t>
            </w:r>
          </w:p>
          <w:p w:rsidR="00D514BF" w:rsidRDefault="00D514B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單元三、野外求生看過來</w:t>
            </w:r>
          </w:p>
          <w:p w:rsidR="00D514BF" w:rsidRDefault="00D514BF">
            <w:pPr>
              <w:widowControl/>
              <w:tabs>
                <w:tab w:val="left" w:pos="142"/>
              </w:tabs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【活動二】Z 世代神農氏（一）</w:t>
            </w:r>
          </w:p>
          <w:p w:rsidR="00D514BF" w:rsidRDefault="00D514BF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能搜集野外濾水器製作方法、辨識可食植物。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童Cb-IV-1露營知識與技能的學習，以提升野外生存能力。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童Da-IV-1露營活動中永續環保的探究、執行與省思。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Pr="00795055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輔Db-IV-1生活議題的問題解決、危機因應與克服困境的方法。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 學習紀錄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14BF" w:rsidTr="00795055">
        <w:trPr>
          <w:trHeight w:val="112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 (八下)</w:t>
            </w:r>
          </w:p>
          <w:p w:rsidR="00D514BF" w:rsidRDefault="00D514B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單元三、野外求生看過來</w:t>
            </w:r>
          </w:p>
          <w:p w:rsidR="00D514BF" w:rsidRDefault="00D514B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D514BF" w:rsidRDefault="00D514BF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【活動二】Z 世代神農氏（二）</w:t>
            </w:r>
          </w:p>
          <w:p w:rsidR="00D514BF" w:rsidRDefault="00D514BF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能搜集野外濾水器製作方法、辨識可食植物。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童Cb-IV-1露營知識與技能的學習，以提升野外生存能力。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童Da-IV-1露營活動中永續環保的探究、執行與省思。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輔Db-IV-1生活議題的問題解決、危機因應與克服困境的方法。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 學習紀錄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14BF" w:rsidTr="00795055">
        <w:trPr>
          <w:trHeight w:val="112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 (八下)</w:t>
            </w:r>
          </w:p>
          <w:p w:rsidR="00D514BF" w:rsidRDefault="00D514B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單元三、野外求生看過來</w:t>
            </w:r>
          </w:p>
          <w:p w:rsidR="00D514BF" w:rsidRDefault="00D514B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D514BF" w:rsidRDefault="00D514BF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1.【活動三】野外求生野炊達人</w:t>
            </w:r>
          </w:p>
          <w:p w:rsidR="00D514BF" w:rsidRDefault="00D514BF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能執行選用無具野炊菜單與規劃野炊分工。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童Cb-IV-1露營知識與技能的學習，以提升野外生存能力。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童Da-IV-1露營活動中永續環保的探究、執行與省思。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輔Db-IV-1生活議題的問題解決、危機因應與克服困境的方法。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1.高層次紙筆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評量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14BF" w:rsidTr="00795055">
        <w:trPr>
          <w:trHeight w:val="134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B35ECB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 (八下)</w:t>
            </w:r>
          </w:p>
          <w:p w:rsidR="00D514BF" w:rsidRDefault="00D514BF" w:rsidP="00B35ECB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單元三、野外求生看過來</w:t>
            </w:r>
          </w:p>
          <w:p w:rsidR="00D514BF" w:rsidRDefault="00D514BF" w:rsidP="00B35ECB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D514BF" w:rsidRDefault="00D514BF" w:rsidP="00B35ECB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【活動四】野外求生動手做（一）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能以友善環境的方式，執行無具野炊活動。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童Cb-IV-1露營知識與技能的學習，以提升野外生存能力。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童Da-IV-1露營活動中永續環保的探究、執行與省思。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輔Db-IV-1生活議題的問題解決、危機因應與克服困境的方法。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1.高層次紙筆評量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輔導：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 w:rsidP="00B35EC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14BF" w:rsidTr="00795055">
        <w:trPr>
          <w:trHeight w:val="957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 (八下)</w:t>
            </w:r>
          </w:p>
          <w:p w:rsidR="00D514BF" w:rsidRDefault="00D514B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單元三、野外求生看過來</w:t>
            </w:r>
          </w:p>
          <w:p w:rsidR="00D514BF" w:rsidRDefault="00D514B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D514BF" w:rsidRDefault="00D514BF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【活動四】野外求生動手做（一）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能以友善環境的方式，執行無具野炊活動。</w:t>
            </w:r>
          </w:p>
          <w:p w:rsidR="003E5F50" w:rsidRDefault="003E5F50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B459C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童Cb-IV-1露營知識與技能的學習，以提升野外生存能力。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童Da-IV-1露營活動中永續環保的探究、執行與省思。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輔Db-IV-1生活議題的問題解決、危機因應與克服困境的方法。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1.高層次紙筆評量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輔導：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14BF" w:rsidTr="00795055">
        <w:trPr>
          <w:trHeight w:val="128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 (八下)</w:t>
            </w:r>
          </w:p>
          <w:p w:rsidR="00D514BF" w:rsidRDefault="00D514B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單元三、野外求生看過來</w:t>
            </w:r>
          </w:p>
          <w:p w:rsidR="00D514BF" w:rsidRDefault="00D514B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D514BF" w:rsidRDefault="00D514BF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【活動四】野外求生動手做（二）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能以友善環境的方式，執行無具野炊活動。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童Cb-IV-1露營知識與技能的學習，以提升野外生存能力。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童Da-IV-1露營活動中永續環保的探究、執行與省思。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輔Db-IV-1生活議題的問題解決、危機因應與克服困境的方法。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1.高層次紙筆評量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建立對於未來生涯的願景。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14BF" w:rsidTr="00795055">
        <w:trPr>
          <w:trHeight w:val="167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514BF" w:rsidRDefault="00D514BF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單元1印象福爾摩沙（童軍）</w:t>
            </w:r>
          </w:p>
          <w:p w:rsidR="00D514BF" w:rsidRDefault="00D514BF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活動一、看見臺灣之美</w:t>
            </w:r>
          </w:p>
          <w:p w:rsidR="00D514BF" w:rsidRDefault="00D514BF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1.分享印象中的臺灣特有自然景觀與人文環境。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2.說出保護臺灣自然人文環境的方法與低碳旅遊的方式。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14BF" w:rsidTr="00795055">
        <w:trPr>
          <w:trHeight w:val="162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514BF" w:rsidRDefault="00D514BF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單元1印象福爾摩沙（童軍）</w:t>
            </w:r>
          </w:p>
          <w:p w:rsidR="00D514BF" w:rsidRDefault="00D514BF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活動二、社區探索趣</w:t>
            </w:r>
          </w:p>
          <w:p w:rsidR="00D514BF" w:rsidRDefault="00D514BF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1.蒐集社區自然環境與人文資源資訊。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2.歸納整理並探究社區自然環境與人文資源。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D514BF" w:rsidTr="00795055">
        <w:trPr>
          <w:trHeight w:val="162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514BF" w:rsidRDefault="00D514BF">
            <w:pPr>
              <w:ind w:left="14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單元1印象福爾摩沙（童軍）</w:t>
            </w:r>
          </w:p>
          <w:p w:rsidR="00D514BF" w:rsidRDefault="00D514BF">
            <w:pPr>
              <w:ind w:left="14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活動二、社區探索趣</w:t>
            </w:r>
          </w:p>
          <w:p w:rsidR="00D514BF" w:rsidRDefault="00D514BF">
            <w:pPr>
              <w:ind w:left="14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1.蒐集社區自然環境與人文資源資訊。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2.歸納整理並探究社區自然環境與人文資源。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D514BF" w:rsidTr="00795055">
        <w:trPr>
          <w:trHeight w:val="100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514BF" w:rsidRDefault="00D514BF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單元1印象福爾摩沙（童軍）</w:t>
            </w:r>
          </w:p>
          <w:p w:rsidR="00D514BF" w:rsidRDefault="00D514BF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>
              <w:rPr>
                <w:rFonts w:ascii="標楷體" w:hAnsi="標楷體" w:hint="eastAsia"/>
                <w:color w:val="000000"/>
                <w:sz w:val="20"/>
              </w:rPr>
              <w:t>活動三、發現在地特色</w:t>
            </w:r>
          </w:p>
          <w:p w:rsidR="00D514BF" w:rsidRDefault="00D514BF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>
              <w:rPr>
                <w:rFonts w:ascii="標楷體" w:hAnsi="標楷體" w:hint="eastAsia"/>
                <w:color w:val="000000"/>
                <w:sz w:val="20"/>
              </w:rPr>
              <w:t>1.規劃探索社區自然環境與人文社會戶外活動。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2.製作能展現社區永續發展的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探訪路線地圖。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3d-IV-1 探索、體驗個人與環境的關係，規劃並執行合宜的戶外活動。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D514BF" w:rsidTr="00795055">
        <w:trPr>
          <w:trHeight w:val="201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514BF" w:rsidRDefault="00D514BF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單元1印象福爾摩沙（童軍）</w:t>
            </w:r>
          </w:p>
          <w:p w:rsidR="00D514BF" w:rsidRDefault="00D514BF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>
              <w:rPr>
                <w:rFonts w:ascii="標楷體" w:hAnsi="標楷體" w:hint="eastAsia"/>
                <w:color w:val="000000"/>
                <w:sz w:val="20"/>
              </w:rPr>
              <w:t>活動三、發現在地特色</w:t>
            </w:r>
          </w:p>
          <w:p w:rsidR="00D514BF" w:rsidRDefault="00D514BF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>
              <w:rPr>
                <w:rFonts w:ascii="標楷體" w:hAnsi="標楷體" w:hint="eastAsia"/>
                <w:color w:val="000000"/>
                <w:sz w:val="20"/>
              </w:rPr>
              <w:t>1.規劃探索社區自然環境與人文社會戶外活動。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2.製作能展現社區永續發展的探訪路線地圖。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D514BF" w:rsidTr="00795055">
        <w:trPr>
          <w:trHeight w:val="957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514BF" w:rsidRDefault="00D514BF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單元1印象福爾摩沙（童軍）</w:t>
            </w:r>
          </w:p>
          <w:p w:rsidR="00D514BF" w:rsidRDefault="00D514BF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活動四、城鎮漫遊米其林</w:t>
            </w:r>
          </w:p>
          <w:p w:rsidR="00D514BF" w:rsidRDefault="00D514BF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1.執行城鎮漫遊活動，體驗戶外生活樂趣。</w:t>
            </w:r>
          </w:p>
          <w:p w:rsidR="00D514BF" w:rsidRDefault="00D514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2.落實公民關懷反思環境永續的意義，並推廣社區的特色與價值。</w:t>
            </w:r>
          </w:p>
          <w:p w:rsidR="003E5F50" w:rsidRDefault="003E5F50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DB459C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514BF" w:rsidRDefault="00D514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753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</w:tr>
      <w:tr w:rsidR="00D514BF" w:rsidTr="00795055">
        <w:trPr>
          <w:trHeight w:val="145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514BF" w:rsidRDefault="00D514BF" w:rsidP="00E94F0E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單元1印象福爾摩沙（童軍）</w:t>
            </w:r>
          </w:p>
          <w:p w:rsidR="00D514BF" w:rsidRDefault="00D514BF" w:rsidP="00E94F0E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活動四、城鎮漫遊米其林</w:t>
            </w:r>
          </w:p>
          <w:p w:rsidR="00D514BF" w:rsidRDefault="00D514BF" w:rsidP="00E94F0E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1.執行城鎮漫遊活動，體驗戶外生活樂趣。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2.落實公民關懷反思環境永續的意義，並推廣社區的特色與價值。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</w:tr>
      <w:tr w:rsidR="00D514BF" w:rsidTr="00795055">
        <w:trPr>
          <w:trHeight w:val="134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514BF" w:rsidRDefault="00D514BF" w:rsidP="00E94F0E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單元1印象福爾摩沙（童軍）</w:t>
            </w:r>
          </w:p>
          <w:p w:rsidR="00D514BF" w:rsidRDefault="00D514BF" w:rsidP="00E94F0E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活動一、看見臺灣之美</w:t>
            </w:r>
          </w:p>
          <w:p w:rsidR="00D514BF" w:rsidRDefault="00D514BF" w:rsidP="00E94F0E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1.分享印象中的臺灣特有自然景觀與人文環境。</w:t>
            </w:r>
          </w:p>
          <w:p w:rsidR="00D514BF" w:rsidRDefault="00D514BF" w:rsidP="00E94F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2.說出保護臺灣自然人文環境的方法與低碳旅遊的方式。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自然領域、健康與體育領域、社會領域</w:t>
            </w:r>
          </w:p>
        </w:tc>
      </w:tr>
      <w:tr w:rsidR="00D514BF" w:rsidTr="00795055">
        <w:trPr>
          <w:trHeight w:val="145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514BF" w:rsidRDefault="00D514BF" w:rsidP="00E94F0E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單元1印象福爾摩沙（童軍）</w:t>
            </w:r>
          </w:p>
          <w:p w:rsidR="00D514BF" w:rsidRDefault="00D514BF" w:rsidP="00E94F0E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活動二、社區探索趣</w:t>
            </w:r>
          </w:p>
          <w:p w:rsidR="00D514BF" w:rsidRDefault="00D514BF" w:rsidP="00E94F0E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1.蒐集社區自然環境與人文資源資訊。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2.歸納整理並探究社區自然環境與人文資源。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自然領域、健康與體育領域、社會領域</w:t>
            </w:r>
          </w:p>
        </w:tc>
      </w:tr>
      <w:tr w:rsidR="00D514BF" w:rsidTr="00795055">
        <w:trPr>
          <w:trHeight w:val="184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514BF" w:rsidRDefault="00D514BF" w:rsidP="00E94F0E">
            <w:pPr>
              <w:ind w:left="14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單元1印象福爾摩沙（童軍）</w:t>
            </w:r>
          </w:p>
          <w:p w:rsidR="00D514BF" w:rsidRDefault="00D514BF" w:rsidP="00E94F0E">
            <w:pPr>
              <w:ind w:left="14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活動二、社區探索趣</w:t>
            </w:r>
          </w:p>
          <w:p w:rsidR="00D514BF" w:rsidRDefault="00D514BF" w:rsidP="00E94F0E">
            <w:pPr>
              <w:ind w:left="14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1.蒐集社區自然環境與人文資源資訊。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2.歸納整理並探究社區自然環境與人文資源。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514BF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自然領域、健康與體育領域、社會領域</w:t>
            </w:r>
          </w:p>
        </w:tc>
      </w:tr>
      <w:tr w:rsidR="00D514BF" w:rsidTr="00795055">
        <w:trPr>
          <w:trHeight w:val="134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94F0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514BF" w:rsidRPr="00E202B1" w:rsidRDefault="00D514BF" w:rsidP="00E94F0E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單元3地球捍衛戰士</w:t>
            </w:r>
            <w:r w:rsidRPr="00E202B1">
              <w:rPr>
                <w:rFonts w:ascii="標楷體" w:hAnsi="標楷體" w:hint="eastAsia"/>
                <w:sz w:val="20"/>
              </w:rPr>
              <w:t>（童</w:t>
            </w:r>
            <w:r w:rsidRPr="00E202B1">
              <w:rPr>
                <w:rFonts w:ascii="標楷體" w:hAnsi="標楷體" w:hint="eastAsia"/>
                <w:sz w:val="20"/>
              </w:rPr>
              <w:lastRenderedPageBreak/>
              <w:t>軍）</w:t>
            </w:r>
          </w:p>
          <w:p w:rsidR="00D514BF" w:rsidRPr="00E202B1" w:rsidRDefault="00D514BF" w:rsidP="00E94F0E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活動三、綠地保衛戰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探討人類在國際環境議題中所扮演的角色，並擬訂保護環境永續發展的可行策略。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3d-IV-2 分析環境與個人行為的關係，運用策略與行動，促進環境永續發展。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童Da-IV-2 人類與生活環境互動關係的理解，即永續發展策略的實踐與省思。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童Dc-IV-2 國際環境議題的理解、參與及省思。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口語評量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活動參與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【環境教育、海洋教育、能源教育、國際教育】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環J1 瞭解生物多樣性及環境承載力的重要性。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 瞭解永續發展的意義( 環境、社會、與經濟的均衡發展) 與原則。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環J10 瞭解天然災害對人類生活、生命、社會發展與經濟產業的衝擊。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環J11 瞭解天然災害的人為影響因子。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海J14 探討海洋生物與生態環境之關聯。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海J18 探討人類活動對海洋生態的影響。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國J3 瞭解我國與全球議題之關聯性。</w:t>
            </w:r>
          </w:p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國J8 瞭解全球永續發展之理念並落實於日常生活中。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94F0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自然領域、健康與體育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領域、社會領域</w:t>
            </w:r>
          </w:p>
        </w:tc>
      </w:tr>
      <w:tr w:rsidR="00D514BF" w:rsidTr="00795055">
        <w:trPr>
          <w:trHeight w:val="145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AF1F77" w:rsidRDefault="00D514B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514BF" w:rsidRPr="00E202B1" w:rsidRDefault="00D514BF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單元3地球捍衛戰士（童軍）</w:t>
            </w:r>
          </w:p>
          <w:p w:rsidR="00D514BF" w:rsidRPr="00E202B1" w:rsidRDefault="00D514BF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活動四、捍衛地球不退縮</w:t>
            </w:r>
          </w:p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實踐並省思個人對國際環境永續發展的行動策略與價值。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童Da-IV-2 人類與生活環境互動關係的理解，即永續發展策略的實踐與省思。</w:t>
            </w:r>
          </w:p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童Dc-IV-2 國際環境議題的理解、參與及省思。</w:t>
            </w:r>
          </w:p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【環境教育、海洋教育、能源教育、國際教育】</w:t>
            </w:r>
          </w:p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 瞭解生物多樣性及環境承載力的重要性。</w:t>
            </w:r>
          </w:p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 瞭解永續發展的意義( 環境、社會、與經濟的均衡發展) 與原則。</w:t>
            </w:r>
          </w:p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環J10 瞭解天然災害對人類生活、生命、社會發展與經濟產業的衝擊。</w:t>
            </w:r>
          </w:p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環J11 瞭解天然災害的人為影響因子。</w:t>
            </w:r>
          </w:p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海J14 探討海洋生物與生態環境之關聯。</w:t>
            </w:r>
          </w:p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海J18 探討人類活動對海洋生態的影響。</w:t>
            </w:r>
          </w:p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國J3 瞭解我國與全球議題之關聯性。</w:t>
            </w:r>
          </w:p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國J8 瞭解全球永續發展之理念並落實於日常生活中。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自然領域、健康與體育領域、社會領域</w:t>
            </w:r>
          </w:p>
        </w:tc>
      </w:tr>
      <w:tr w:rsidR="00F822A3" w:rsidTr="00795055">
        <w:trPr>
          <w:trHeight w:val="715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22A3" w:rsidRDefault="00F822A3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AF1F77" w:rsidRDefault="00F822A3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E322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F822A3" w:rsidRPr="00E202B1" w:rsidRDefault="00F822A3" w:rsidP="00E322BF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單元3地球捍衛戰士（童軍）</w:t>
            </w:r>
          </w:p>
          <w:p w:rsidR="00F822A3" w:rsidRPr="00E202B1" w:rsidRDefault="00F822A3" w:rsidP="00E322BF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活動四、捍衛地球不退縮</w:t>
            </w:r>
          </w:p>
          <w:p w:rsidR="00F822A3" w:rsidRDefault="00F822A3" w:rsidP="00E322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實踐並省思個人對國際環境永續發展的行動策略與價值。</w:t>
            </w:r>
          </w:p>
          <w:p w:rsidR="003E5F50" w:rsidRPr="00E202B1" w:rsidRDefault="003E5F50" w:rsidP="003E5F50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DB459C">
              <w:rPr>
                <w:rFonts w:eastAsia="標楷體" w:hint="eastAsia"/>
                <w:color w:val="FF0000"/>
              </w:rPr>
              <w:t>第</w:t>
            </w:r>
            <w:r>
              <w:rPr>
                <w:rFonts w:eastAsia="標楷體" w:hint="eastAsia"/>
                <w:color w:val="FF0000"/>
              </w:rPr>
              <w:t>三</w:t>
            </w:r>
            <w:r w:rsidRPr="00DB459C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童Da-IV-2 人類與生活環境互動關係的理解，即永續發展策略的實踐與省思。</w:t>
            </w:r>
          </w:p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童Dc-IV-2 國際環境議題的理解、參與及省思。</w:t>
            </w:r>
          </w:p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【環境教育、海洋教育、能源教育、國際教育】</w:t>
            </w:r>
          </w:p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 瞭解生物多樣性及環境承載力的重要性。</w:t>
            </w:r>
          </w:p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 瞭解永續發展的意義( 環境、社會、與經濟的均衡發展) 與原則。</w:t>
            </w:r>
          </w:p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環J10 瞭解天然災害對人類生活、生命、社會發展與經濟產業的衝擊。</w:t>
            </w:r>
          </w:p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環J11 瞭解天然災害的人為影響因子。</w:t>
            </w:r>
          </w:p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海J14 探討海洋生物與生態環境之關聯。</w:t>
            </w:r>
          </w:p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海J18 探討人類活動對海洋生態的影響。</w:t>
            </w:r>
          </w:p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國J3 瞭解我國與全球議題之關聯性。</w:t>
            </w:r>
          </w:p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國J8 瞭解全球永續發展之理念並落實於日常生活中。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自然領域、健康與體育領域、社會領域</w:t>
            </w:r>
          </w:p>
        </w:tc>
      </w:tr>
      <w:tr w:rsidR="00D514BF" w:rsidTr="00795055">
        <w:trPr>
          <w:trHeight w:val="231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242A76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9E72B6" w:rsidRDefault="00D514BF" w:rsidP="00242A76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242A7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D514BF" w:rsidRDefault="00D514BF" w:rsidP="00242A76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單元1世界青少年(童軍)</w:t>
            </w:r>
          </w:p>
          <w:p w:rsidR="00D514BF" w:rsidRDefault="00D514BF" w:rsidP="00242A76">
            <w:pPr>
              <w:ind w:leftChars="100" w:left="240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</w:t>
            </w:r>
            <w:r w:rsidRPr="006B132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「益」起看世界</w:t>
            </w:r>
          </w:p>
          <w:p w:rsidR="00D514BF" w:rsidRPr="00924041" w:rsidRDefault="00D514BF" w:rsidP="00242A76">
            <w:pPr>
              <w:suppressAutoHyphens w:val="0"/>
              <w:autoSpaceDN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924041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分享國內、國外青少年休閒</w:t>
            </w:r>
          </w:p>
          <w:p w:rsidR="00D514BF" w:rsidRPr="00924041" w:rsidRDefault="00D514BF" w:rsidP="00242A76">
            <w:pPr>
              <w:suppressAutoHyphens w:val="0"/>
              <w:autoSpaceDN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924041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活動的類型、發表參與童軍</w:t>
            </w:r>
          </w:p>
          <w:p w:rsidR="00D514BF" w:rsidRPr="00E202B1" w:rsidRDefault="00D514BF" w:rsidP="00242A7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24041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活動的經驗。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242A7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6B1320" w:rsidRDefault="00D514BF" w:rsidP="00242A76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童Ab-IV-1 國內童軍與青少年活動的認識及參與，以增進生活能力。</w:t>
            </w:r>
          </w:p>
          <w:p w:rsidR="00D514BF" w:rsidRPr="006B1320" w:rsidRDefault="00D514BF" w:rsidP="00242A76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童Ab-IV-2 世界童軍活動資訊的蒐集與分享，以培養國際觀與全球關懷。</w:t>
            </w:r>
          </w:p>
          <w:p w:rsidR="00D514BF" w:rsidRPr="006B1320" w:rsidRDefault="00D514BF" w:rsidP="00242A76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童Ab-IV-3 童軍國際交流活動的認識與理解，並能選擇適合的參與方式。</w:t>
            </w:r>
          </w:p>
          <w:p w:rsidR="00D514BF" w:rsidRPr="00E202B1" w:rsidRDefault="00D514BF" w:rsidP="00242A7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家Cb-IV-1 多元的生活文化與合宜的禮儀展現。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242A7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口語評量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4456E3" w:rsidRDefault="00D514BF" w:rsidP="00242A76">
            <w:pPr>
              <w:autoSpaceDN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007EA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【國際教育】</w:t>
            </w:r>
          </w:p>
          <w:p w:rsidR="00D514BF" w:rsidRPr="004456E3" w:rsidRDefault="00D514BF" w:rsidP="00242A76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國J6 具備參與國際交流活動的能力</w:t>
            </w:r>
          </w:p>
          <w:p w:rsidR="00D514BF" w:rsidRPr="00E202B1" w:rsidRDefault="00D514BF" w:rsidP="00242A7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4456E3" w:rsidRDefault="00D514BF" w:rsidP="00242A76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社會領域、語文領域、生活科技領域</w:t>
            </w:r>
          </w:p>
          <w:p w:rsidR="00D514BF" w:rsidRPr="00E202B1" w:rsidRDefault="00D514BF" w:rsidP="00242A7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14BF" w:rsidTr="00795055">
        <w:trPr>
          <w:trHeight w:val="231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26353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9E72B6" w:rsidRDefault="00D514BF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D514BF" w:rsidRDefault="00D514BF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單元1世界青少年(童軍)</w:t>
            </w:r>
          </w:p>
          <w:p w:rsidR="00D514BF" w:rsidRDefault="00D514BF" w:rsidP="00263535">
            <w:pPr>
              <w:ind w:leftChars="100" w:left="240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活動一、</w:t>
            </w:r>
            <w:r w:rsidRPr="006B132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「益」起看世界</w:t>
            </w:r>
          </w:p>
          <w:p w:rsidR="00D514BF" w:rsidRPr="00924041" w:rsidRDefault="00D514BF" w:rsidP="00263535">
            <w:pPr>
              <w:suppressAutoHyphens w:val="0"/>
              <w:autoSpaceDN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924041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分享國內、國外青少年休閒</w:t>
            </w:r>
          </w:p>
          <w:p w:rsidR="00D514BF" w:rsidRPr="00924041" w:rsidRDefault="00D514BF" w:rsidP="00263535">
            <w:pPr>
              <w:suppressAutoHyphens w:val="0"/>
              <w:autoSpaceDN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924041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活動的類型、發表參與童軍</w:t>
            </w:r>
          </w:p>
          <w:p w:rsidR="00D514BF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24041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活動的經驗。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6B1320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3c-IV-1 探索世界各地的生活方式，展現自己對國際文化的理解與尊重。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6B1320" w:rsidRDefault="00D514BF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童Ab-IV-1 國內童軍與青少年活動的認識及參與，以增進生活能力。</w:t>
            </w:r>
          </w:p>
          <w:p w:rsidR="00D514BF" w:rsidRPr="006B1320" w:rsidRDefault="00D514BF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童Ab-IV-2 世界童軍活動資訊的蒐集與分享，以培養國際觀與全球關懷。</w:t>
            </w:r>
          </w:p>
          <w:p w:rsidR="00D514BF" w:rsidRPr="006B1320" w:rsidRDefault="00D514BF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童Ab-IV-3 童軍國際交流活動的認識與理解，並能選擇適合的參與方式。</w:t>
            </w:r>
          </w:p>
          <w:p w:rsidR="00D514BF" w:rsidRPr="006B1320" w:rsidRDefault="00D514BF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家Cb-IV-1 多元的生活文化與合宜的禮儀展現。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263535">
            <w:pPr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lastRenderedPageBreak/>
              <w:t>口語評量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4456E3" w:rsidRDefault="00D514BF" w:rsidP="00263535">
            <w:pPr>
              <w:autoSpaceDN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007EA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【國際教育】</w:t>
            </w:r>
          </w:p>
          <w:p w:rsidR="00D514BF" w:rsidRPr="004456E3" w:rsidRDefault="00D514BF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國J6 具備參與國際交流活動的能力</w:t>
            </w:r>
          </w:p>
          <w:p w:rsidR="00D514BF" w:rsidRPr="00007EAA" w:rsidRDefault="00D514BF" w:rsidP="00263535">
            <w:pPr>
              <w:autoSpaceDN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4456E3" w:rsidRDefault="00D514BF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社會領域、語文領域、</w:t>
            </w: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生活科技領域</w:t>
            </w:r>
          </w:p>
          <w:p w:rsidR="00D514BF" w:rsidRPr="004456E3" w:rsidRDefault="00D514BF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D514BF" w:rsidTr="00795055">
        <w:trPr>
          <w:trHeight w:val="231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26353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9E72B6" w:rsidRDefault="00D514BF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D514BF" w:rsidRDefault="00D514BF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626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單元1</w:t>
            </w:r>
            <w:r w:rsidRPr="006B132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世界青少年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D514BF" w:rsidRPr="00591086" w:rsidRDefault="00D514BF" w:rsidP="00263535">
            <w:pPr>
              <w:suppressAutoHyphens w:val="0"/>
              <w:autoSpaceDE w:val="0"/>
              <w:adjustRightInd w:val="0"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一「童」去交友</w:t>
            </w:r>
          </w:p>
          <w:p w:rsidR="00D514BF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1086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蒐集國內、國外青少年休閒活動資訊、類型，分析青少年喜好程度與參加跨國活動應具備的能力。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6B1320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6B1320" w:rsidRDefault="00D514BF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童Ab-IV-1 國內童軍與青少年活動的認識及參與，以增進生活能力。</w:t>
            </w:r>
          </w:p>
          <w:p w:rsidR="00D514BF" w:rsidRPr="006B1320" w:rsidRDefault="00D514BF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童Ab-IV-2 世界童軍活動資訊的蒐集與分享，以培養國際觀與全球關懷。</w:t>
            </w:r>
          </w:p>
          <w:p w:rsidR="00D514BF" w:rsidRPr="006B1320" w:rsidRDefault="00D514BF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童Ab-IV-3 童軍國際交流活動的認識與理解，並能選擇適合的參與方式。</w:t>
            </w:r>
          </w:p>
          <w:p w:rsidR="00D514BF" w:rsidRPr="006B1320" w:rsidRDefault="00D514BF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家Cb-IV-1 多元的生活文化與合宜的禮儀展現。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4456E3" w:rsidRDefault="00D514BF" w:rsidP="00263535">
            <w:pPr>
              <w:autoSpaceDE w:val="0"/>
              <w:adjustRightInd w:val="0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實作評量</w:t>
            </w:r>
          </w:p>
          <w:p w:rsidR="00D514BF" w:rsidRPr="004456E3" w:rsidRDefault="00D514BF" w:rsidP="00263535">
            <w:pPr>
              <w:autoSpaceDE w:val="0"/>
              <w:adjustRightInd w:val="0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高層次紙筆測驗</w:t>
            </w:r>
          </w:p>
          <w:p w:rsidR="00D514BF" w:rsidRDefault="00D514BF" w:rsidP="00263535">
            <w:pPr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591086" w:rsidRDefault="00D514BF" w:rsidP="00263535">
            <w:pPr>
              <w:suppressAutoHyphens w:val="0"/>
              <w:autoSpaceDN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【國際教育】</w:t>
            </w:r>
          </w:p>
          <w:p w:rsidR="00D514BF" w:rsidRPr="00591086" w:rsidRDefault="00D514BF" w:rsidP="0026353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國J6 具備參與國際交流活動的能力</w:t>
            </w:r>
          </w:p>
          <w:p w:rsidR="00D514BF" w:rsidRPr="00007EAA" w:rsidRDefault="00D514BF" w:rsidP="00263535">
            <w:pPr>
              <w:autoSpaceDN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591086" w:rsidRDefault="00D514BF" w:rsidP="0026353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社會領域、語文領域、生活科技領域</w:t>
            </w:r>
          </w:p>
          <w:p w:rsidR="00D514BF" w:rsidRPr="004456E3" w:rsidRDefault="00D514BF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D514BF" w:rsidTr="00795055">
        <w:trPr>
          <w:trHeight w:val="360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26353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9E72B6" w:rsidRDefault="00D514BF" w:rsidP="00263535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D514BF" w:rsidRDefault="00D514BF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626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單元1</w:t>
            </w:r>
            <w:r w:rsidRPr="006B132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世界青少年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D514BF" w:rsidRPr="00591086" w:rsidRDefault="00D514BF" w:rsidP="00263535">
            <w:pPr>
              <w:suppressAutoHyphens w:val="0"/>
              <w:autoSpaceDE w:val="0"/>
              <w:adjustRightInd w:val="0"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一「童」去交友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1086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4"/>
              </w:rPr>
              <w:t>蒐集國內、國外青少年休閒活動資訊、類型，分析青少年喜好程度與參加跨國活動應具備的能力。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591086" w:rsidRDefault="00D514BF" w:rsidP="00263535">
            <w:pPr>
              <w:suppressAutoHyphens w:val="0"/>
              <w:autoSpaceDN/>
              <w:adjustRightInd w:val="0"/>
              <w:snapToGrid w:val="0"/>
              <w:ind w:left="264" w:hangingChars="132" w:hanging="264"/>
              <w:jc w:val="both"/>
              <w:textAlignment w:val="auto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59108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童Ab-IV-1 國內童軍與青少年活動的認識及參與，以增進生活能力。</w:t>
            </w:r>
          </w:p>
          <w:p w:rsidR="00D514BF" w:rsidRPr="00591086" w:rsidRDefault="00D514BF" w:rsidP="00263535">
            <w:pPr>
              <w:suppressAutoHyphens w:val="0"/>
              <w:autoSpaceDN/>
              <w:adjustRightInd w:val="0"/>
              <w:snapToGrid w:val="0"/>
              <w:ind w:left="264" w:hangingChars="132" w:hanging="264"/>
              <w:jc w:val="both"/>
              <w:textAlignment w:val="auto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59108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童Ab-IV-2 世界童軍活動資訊的蒐集與分享，以培養國際觀與全球關懷。</w:t>
            </w:r>
          </w:p>
          <w:p w:rsidR="00D514BF" w:rsidRPr="00591086" w:rsidRDefault="00D514BF" w:rsidP="00263535">
            <w:pPr>
              <w:suppressAutoHyphens w:val="0"/>
              <w:autoSpaceDN/>
              <w:adjustRightInd w:val="0"/>
              <w:snapToGrid w:val="0"/>
              <w:ind w:left="264" w:hangingChars="132" w:hanging="264"/>
              <w:jc w:val="both"/>
              <w:textAlignment w:val="auto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59108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童Ab-IV-3 童軍國際交流活動的認識與理解，並能選擇適合的參與方式。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108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家Cb-IV-1 多元的生活文化與合宜的禮儀展現。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B33ED5" w:rsidRDefault="00D514BF" w:rsidP="00263535">
            <w:pPr>
              <w:autoSpaceDE w:val="0"/>
              <w:adjustRightInd w:val="0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實作評量</w:t>
            </w:r>
          </w:p>
          <w:p w:rsidR="00D514BF" w:rsidRPr="00B33ED5" w:rsidRDefault="00D514BF" w:rsidP="00263535">
            <w:pPr>
              <w:autoSpaceDE w:val="0"/>
              <w:adjustRightInd w:val="0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高層次紙筆測驗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B33ED5" w:rsidRDefault="00D514BF" w:rsidP="00263535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007EA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【國際教育】</w:t>
            </w:r>
          </w:p>
          <w:p w:rsidR="00D514BF" w:rsidRPr="00B33ED5" w:rsidRDefault="00D514BF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國J6 具備參與國際交流活動的能力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B33ED5" w:rsidRDefault="00D514BF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社會領域、語文領域、生活科技領域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14BF" w:rsidTr="00795055">
        <w:trPr>
          <w:trHeight w:val="166"/>
          <w:jc w:val="center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9E72B6" w:rsidRDefault="00D514BF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263535">
            <w:pPr>
              <w:autoSpaceDE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D514BF" w:rsidRPr="0093444B" w:rsidRDefault="00D514BF" w:rsidP="00263535">
            <w:pPr>
              <w:autoSpaceDE w:val="0"/>
              <w:adjustRightInd w:val="0"/>
              <w:ind w:leftChars="100" w:left="240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單元1世界青少年</w:t>
            </w:r>
            <w:r w:rsidRPr="0093444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(童軍)</w:t>
            </w:r>
          </w:p>
          <w:p w:rsidR="00D514BF" w:rsidRPr="0093444B" w:rsidRDefault="00D514BF" w:rsidP="00263535">
            <w:pPr>
              <w:autoSpaceDE w:val="0"/>
              <w:adjustRightInd w:val="0"/>
              <w:ind w:leftChars="100" w:left="240"/>
              <w:rPr>
                <w:rFonts w:ascii="標楷體" w:eastAsia="標楷體" w:hAnsi="標楷體" w:cs="華康圓體惚.."/>
                <w:color w:val="000000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活動三、</w:t>
            </w:r>
            <w:r w:rsidRPr="0093444B">
              <w:rPr>
                <w:rFonts w:ascii="標楷體" w:eastAsia="標楷體" w:hAnsi="標楷體" w:cs="華康圓體惚.." w:hint="eastAsia"/>
                <w:color w:val="000000"/>
                <w:kern w:val="0"/>
                <w:sz w:val="20"/>
                <w:szCs w:val="20"/>
              </w:rPr>
              <w:t>跨越國際零距離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444B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關心世界議題，規劃執行服務方案，過程中展現對國際文化的理解與重，並表現合宜的國際交流互動禮儀。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6B1320" w:rsidRDefault="00D514BF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童Ab-IV-1 國內童軍與青少年活動的認識及參與，以增進生活能力。</w:t>
            </w:r>
          </w:p>
          <w:p w:rsidR="00D514BF" w:rsidRPr="006B1320" w:rsidRDefault="00D514BF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童Ab-IV-2 世界童軍活動資訊的蒐集與分享，以培養國際觀與全球關懷。</w:t>
            </w:r>
          </w:p>
          <w:p w:rsidR="00D514BF" w:rsidRPr="006B1320" w:rsidRDefault="00D514BF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童Ab-IV-3 童軍國際交流活動的認識與理解，並能選擇適合的參與方式。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家Cb-IV-1 多元的生活文化與合宜的禮儀展現。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93444B" w:rsidRDefault="00D514BF" w:rsidP="0026353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高層次紙筆測驗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B33ED5" w:rsidRDefault="00D514BF" w:rsidP="00263535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007EA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【國際教育】</w:t>
            </w:r>
          </w:p>
          <w:p w:rsidR="00D514BF" w:rsidRPr="00B33ED5" w:rsidRDefault="00D514BF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國J6 具備參與國際交流活動的能力</w:t>
            </w:r>
            <w:r w:rsidRPr="00B33ED5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B33ED5" w:rsidRDefault="00D514BF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社會領域、語文領域、生活科技領域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14BF" w:rsidTr="00795055">
        <w:trPr>
          <w:trHeight w:val="138"/>
          <w:jc w:val="center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9E72B6" w:rsidRDefault="00D514BF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D514BF" w:rsidRDefault="00D514BF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626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單元1</w:t>
            </w:r>
            <w:r w:rsidRPr="006B132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世界青少年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D514BF" w:rsidRPr="0093444B" w:rsidRDefault="00D514BF" w:rsidP="00263535">
            <w:pPr>
              <w:suppressAutoHyphens w:val="0"/>
              <w:autoSpaceDE w:val="0"/>
              <w:adjustRightInd w:val="0"/>
              <w:ind w:leftChars="100" w:left="240"/>
              <w:textAlignment w:val="auto"/>
              <w:rPr>
                <w:rFonts w:ascii="標楷體" w:eastAsia="標楷體" w:hAnsi="標楷體" w:cs="華康圓體惚.."/>
                <w:color w:val="000000"/>
                <w:kern w:val="0"/>
                <w:sz w:val="22"/>
              </w:rPr>
            </w:pPr>
            <w:r w:rsidRPr="0093444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93444B">
              <w:rPr>
                <w:rFonts w:ascii="標楷體" w:eastAsia="標楷體" w:hAnsi="標楷體" w:cs="華康圓體惚.." w:hint="eastAsia"/>
                <w:color w:val="000000"/>
                <w:kern w:val="0"/>
                <w:sz w:val="20"/>
                <w:szCs w:val="20"/>
              </w:rPr>
              <w:t>跨越國際零距離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444B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關心世界議題，規劃執行服務方案，過程中展現對國際文化的理解與重，並表現合宜的國際交流互動禮儀。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6B1320" w:rsidRDefault="00D514BF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童Ab-IV-1 國內童軍與青少年活動的認識及參與，以增進生活能力。</w:t>
            </w:r>
          </w:p>
          <w:p w:rsidR="00D514BF" w:rsidRPr="006B1320" w:rsidRDefault="00D514BF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童Ab-IV-2 世界童軍活動資訊的蒐集與分享，以培養國際觀與全球關懷。</w:t>
            </w:r>
          </w:p>
          <w:p w:rsidR="00D514BF" w:rsidRPr="006B1320" w:rsidRDefault="00D514BF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童Ab-IV-3 童軍國際交流活動的認識與理解，並能選擇適合的參與方式。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家Cb-IV-1 多元的生活文化與合宜的禮儀展現。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B33ED5" w:rsidRDefault="00D514BF" w:rsidP="00263535">
            <w:pPr>
              <w:autoSpaceDE w:val="0"/>
              <w:adjustRightInd w:val="0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高層次紙筆測驗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B33ED5" w:rsidRDefault="00D514BF" w:rsidP="00263535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007EA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【國際教育】</w:t>
            </w:r>
          </w:p>
          <w:p w:rsidR="00D514BF" w:rsidRPr="00B33ED5" w:rsidRDefault="00D514BF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國J6 具備參與國際交流活動的能力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B33ED5" w:rsidRDefault="00D514BF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社會領域、語文領域、生活科技領域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14BF" w:rsidTr="00795055">
        <w:trPr>
          <w:trHeight w:val="166"/>
          <w:jc w:val="center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14BF" w:rsidRDefault="00D514BF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9E72B6" w:rsidRDefault="00D514BF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D514BF" w:rsidRDefault="00D514BF" w:rsidP="00263535">
            <w:pPr>
              <w:ind w:leftChars="110" w:left="264" w:rightChars="10" w:right="2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單元2愛在世界地球村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D514BF" w:rsidRPr="001F0F56" w:rsidRDefault="00D514BF" w:rsidP="00263535">
            <w:pPr>
              <w:ind w:leftChars="110" w:left="264" w:rightChars="10" w:right="24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1F0F5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用愛與國際連結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93"/>
            </w:tblGrid>
            <w:tr w:rsidR="00D514BF" w:rsidRPr="001F0F56" w:rsidTr="00E753EE">
              <w:trPr>
                <w:trHeight w:val="539"/>
              </w:trPr>
              <w:tc>
                <w:tcPr>
                  <w:tcW w:w="9793" w:type="dxa"/>
                </w:tcPr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  <w:t xml:space="preserve">1. </w:t>
                  </w:r>
                  <w:r w:rsidRPr="001F0F56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聆聽國際行善關懷相關的歌曲。</w:t>
                  </w:r>
                </w:p>
                <w:p w:rsidR="003E5F50" w:rsidRDefault="00D514BF" w:rsidP="003E5F50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  <w:t xml:space="preserve">2. </w:t>
                  </w:r>
                  <w:r w:rsidRPr="001F0F56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參與國際行善關懷的經驗</w:t>
                  </w:r>
                </w:p>
                <w:p w:rsidR="00D514BF" w:rsidRPr="001F0F56" w:rsidRDefault="003E5F50" w:rsidP="003E5F50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DB459C">
                    <w:rPr>
                      <w:rFonts w:eastAsia="標楷體" w:hint="eastAsia"/>
                      <w:color w:val="FF0000"/>
                    </w:rPr>
                    <w:t>第一次定期評量</w:t>
                  </w:r>
                  <w:r w:rsidR="00D514BF" w:rsidRPr="001F0F56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。</w:t>
                  </w:r>
                </w:p>
              </w:tc>
            </w:tr>
          </w:tbl>
          <w:p w:rsidR="00D514BF" w:rsidRPr="00E202B1" w:rsidRDefault="00D514BF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77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D514BF" w:rsidRPr="001F0F56" w:rsidTr="00E753EE">
              <w:trPr>
                <w:trHeight w:val="255"/>
              </w:trPr>
              <w:tc>
                <w:tcPr>
                  <w:tcW w:w="9779" w:type="dxa"/>
                </w:tcPr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3b-IV-1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落實社會服務的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關懷行動，以深化服務情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懷。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3c-IV-1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探索世界各地的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生活方式，展現自己對國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際文化的理解與尊重。</w:t>
                  </w:r>
                </w:p>
              </w:tc>
            </w:tr>
          </w:tbl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77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D514BF" w:rsidRPr="001F0F56" w:rsidTr="00E753EE">
              <w:trPr>
                <w:trHeight w:val="680"/>
              </w:trPr>
              <w:tc>
                <w:tcPr>
                  <w:tcW w:w="9779" w:type="dxa"/>
                </w:tcPr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Ab-IV-2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世界童軍活動資訊的蒐集與分享，以培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養國際觀與全球關懷。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Bb-IV-4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國際服務活動的參與與文化交流。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Bb-IV-2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服務活動方案的規劃與執行。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Bb-IV-3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服務活動的反思與多元能力的展現。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輔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Bc-IV-1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主動探究問題、高層次思考的培養與創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新能力的運用。</w:t>
                  </w:r>
                </w:p>
              </w:tc>
            </w:tr>
          </w:tbl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Default="00D514BF" w:rsidP="00263535">
            <w:pPr>
              <w:pStyle w:val="4123"/>
              <w:tabs>
                <w:tab w:val="clear" w:pos="142"/>
              </w:tabs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口頭評量</w:t>
            </w:r>
          </w:p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活動參與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1F0F56" w:rsidRDefault="00D514BF" w:rsidP="00263535">
            <w:pPr>
              <w:suppressAutoHyphens w:val="0"/>
              <w:autoSpaceDE w:val="0"/>
              <w:adjustRightInd w:val="0"/>
              <w:spacing w:after="90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【品德教育</w:t>
            </w:r>
            <w:r w:rsidRPr="001F0F56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、國際教育</w:t>
            </w:r>
            <w:r w:rsidRPr="001F0F56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】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D514BF" w:rsidRPr="001F0F56" w:rsidTr="00E753EE">
              <w:trPr>
                <w:trHeight w:val="255"/>
              </w:trPr>
              <w:tc>
                <w:tcPr>
                  <w:tcW w:w="9779" w:type="dxa"/>
                </w:tcPr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品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J6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關懷弱勢的意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涵、策略，及其實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踐與反思。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國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J8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了解全球永續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發展之理念並落實</w:t>
                  </w:r>
                </w:p>
                <w:p w:rsidR="00D514BF" w:rsidRPr="001F0F56" w:rsidRDefault="00D514BF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於日常生活中。</w:t>
                  </w:r>
                </w:p>
              </w:tc>
            </w:tr>
          </w:tbl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4BF" w:rsidRPr="00E202B1" w:rsidRDefault="00D514BF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456E3">
              <w:rPr>
                <w:rFonts w:ascii="標楷體" w:eastAsia="標楷體" w:hAnsi="標楷體" w:cs="DFMingStd-W5" w:hint="eastAsia"/>
                <w:kern w:val="0"/>
                <w:sz w:val="20"/>
              </w:rPr>
              <w:t>社會領域</w:t>
            </w:r>
          </w:p>
        </w:tc>
      </w:tr>
      <w:tr w:rsidR="00F822A3" w:rsidTr="00795055">
        <w:trPr>
          <w:trHeight w:val="166"/>
          <w:jc w:val="center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22A3" w:rsidRDefault="00F822A3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9E72B6" w:rsidRDefault="00F822A3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F822A3" w:rsidRDefault="00F822A3" w:rsidP="00E322BF">
            <w:pPr>
              <w:ind w:leftChars="110" w:left="264" w:rightChars="10" w:right="2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單元2愛在世界地球村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F822A3" w:rsidRPr="001F0F56" w:rsidRDefault="00F822A3" w:rsidP="00E322BF">
            <w:pPr>
              <w:ind w:leftChars="110" w:left="264" w:rightChars="10" w:right="24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1F0F5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用愛與國際連結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93"/>
            </w:tblGrid>
            <w:tr w:rsidR="00F822A3" w:rsidRPr="001F0F56" w:rsidTr="00E322BF">
              <w:trPr>
                <w:trHeight w:val="539"/>
              </w:trPr>
              <w:tc>
                <w:tcPr>
                  <w:tcW w:w="9793" w:type="dxa"/>
                </w:tcPr>
                <w:p w:rsidR="00F822A3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  <w:t xml:space="preserve">1. </w:t>
                  </w:r>
                  <w:r w:rsidRPr="001F0F56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聆聽國際</w:t>
                  </w:r>
                </w:p>
                <w:p w:rsidR="00F822A3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行善關懷相</w:t>
                  </w:r>
                </w:p>
                <w:p w:rsidR="00F822A3" w:rsidRPr="001F0F56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關的歌曲。</w:t>
                  </w:r>
                </w:p>
                <w:p w:rsidR="00F822A3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  <w:lastRenderedPageBreak/>
                    <w:t xml:space="preserve">2. </w:t>
                  </w:r>
                  <w:r w:rsidRPr="001F0F56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參與國際</w:t>
                  </w:r>
                </w:p>
                <w:p w:rsidR="00F822A3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行善關懷的</w:t>
                  </w:r>
                </w:p>
                <w:p w:rsidR="00F822A3" w:rsidRPr="001F0F56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經驗。</w:t>
                  </w:r>
                </w:p>
              </w:tc>
            </w:tr>
          </w:tbl>
          <w:p w:rsidR="00F822A3" w:rsidRPr="00E202B1" w:rsidRDefault="00F822A3" w:rsidP="00E322B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77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F822A3" w:rsidRPr="001F0F56" w:rsidTr="00E322BF">
              <w:trPr>
                <w:trHeight w:val="255"/>
              </w:trPr>
              <w:tc>
                <w:tcPr>
                  <w:tcW w:w="9779" w:type="dxa"/>
                </w:tcPr>
                <w:p w:rsidR="00F822A3" w:rsidRPr="001F0F56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lastRenderedPageBreak/>
                    <w:t xml:space="preserve">3b-IV-1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落實社會服務的</w:t>
                  </w:r>
                </w:p>
                <w:p w:rsidR="00F822A3" w:rsidRPr="001F0F56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關懷行動，以深化服務情</w:t>
                  </w:r>
                </w:p>
                <w:p w:rsidR="00F822A3" w:rsidRPr="001F0F56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懷。</w:t>
                  </w:r>
                </w:p>
                <w:p w:rsidR="00F822A3" w:rsidRPr="001F0F56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3c-IV-1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探索世界各地的</w:t>
                  </w:r>
                </w:p>
                <w:p w:rsidR="00F822A3" w:rsidRPr="001F0F56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生活方式，展現自己對國</w:t>
                  </w:r>
                </w:p>
                <w:p w:rsidR="00F822A3" w:rsidRPr="001F0F56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際文化的理解與尊重。</w:t>
                  </w:r>
                </w:p>
              </w:tc>
            </w:tr>
          </w:tbl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77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F822A3" w:rsidRPr="001F0F56" w:rsidTr="00E322BF">
              <w:trPr>
                <w:trHeight w:val="680"/>
              </w:trPr>
              <w:tc>
                <w:tcPr>
                  <w:tcW w:w="9779" w:type="dxa"/>
                </w:tcPr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Ab-IV-2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世界童軍活動資訊的蒐集與分享，以培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養國際觀與全球關懷。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Bb-IV-4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國際服務活動的參與與文化交流。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Bb-IV-2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服務活動方案的規劃與執行。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Bb-IV-3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服務活動的反思與多元能力的展現。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輔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Bc-IV-1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主動探究問題、高層次思考的培養與創</w:t>
                  </w:r>
                </w:p>
                <w:p w:rsidR="00F822A3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新能力的運用。</w:t>
                  </w:r>
                </w:p>
              </w:tc>
            </w:tr>
          </w:tbl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E322BF">
            <w:pPr>
              <w:pStyle w:val="4123"/>
              <w:tabs>
                <w:tab w:val="clear" w:pos="142"/>
              </w:tabs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口頭評量</w:t>
            </w:r>
          </w:p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活動參與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1F0F56" w:rsidRDefault="00F822A3" w:rsidP="00E322BF">
            <w:pPr>
              <w:suppressAutoHyphens w:val="0"/>
              <w:autoSpaceDE w:val="0"/>
              <w:adjustRightInd w:val="0"/>
              <w:spacing w:after="90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【品德教育</w:t>
            </w:r>
            <w:r w:rsidRPr="001F0F56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、國際教育</w:t>
            </w:r>
            <w:r w:rsidRPr="001F0F56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】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F822A3" w:rsidRPr="001F0F56" w:rsidTr="00E322BF">
              <w:trPr>
                <w:trHeight w:val="255"/>
              </w:trPr>
              <w:tc>
                <w:tcPr>
                  <w:tcW w:w="9779" w:type="dxa"/>
                </w:tcPr>
                <w:p w:rsidR="00F822A3" w:rsidRPr="001F0F56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品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J6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關懷弱勢的意</w:t>
                  </w:r>
                </w:p>
                <w:p w:rsidR="00F822A3" w:rsidRPr="001F0F56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涵、策略，及其實</w:t>
                  </w:r>
                </w:p>
                <w:p w:rsidR="00F822A3" w:rsidRPr="001F0F56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踐與反思。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F822A3" w:rsidRPr="001F0F56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國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J8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了解全球永續</w:t>
                  </w:r>
                </w:p>
                <w:p w:rsidR="00F822A3" w:rsidRPr="001F0F56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發展之理念並落實</w:t>
                  </w:r>
                </w:p>
                <w:p w:rsidR="00F822A3" w:rsidRPr="001F0F56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於日常生活中。</w:t>
                  </w:r>
                </w:p>
              </w:tc>
            </w:tr>
          </w:tbl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456E3">
              <w:rPr>
                <w:rFonts w:ascii="標楷體" w:eastAsia="標楷體" w:hAnsi="標楷體" w:cs="DFMingStd-W5" w:hint="eastAsia"/>
                <w:kern w:val="0"/>
                <w:sz w:val="20"/>
              </w:rPr>
              <w:t>社會領域</w:t>
            </w:r>
          </w:p>
        </w:tc>
      </w:tr>
      <w:tr w:rsidR="00F822A3" w:rsidTr="00795055">
        <w:trPr>
          <w:trHeight w:val="125"/>
          <w:jc w:val="center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22A3" w:rsidRDefault="00F822A3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9E72B6" w:rsidRDefault="00F822A3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F822A3" w:rsidRDefault="00F822A3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單元2愛在世界地球村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F822A3" w:rsidRPr="004902A3" w:rsidRDefault="00F822A3" w:rsidP="00263535">
            <w:pPr>
              <w:suppressAutoHyphens w:val="0"/>
              <w:autoSpaceDE w:val="0"/>
              <w:adjustRightInd w:val="0"/>
              <w:spacing w:after="90"/>
              <w:ind w:leftChars="100" w:left="240"/>
              <w:textAlignment w:val="auto"/>
              <w:rPr>
                <w:rFonts w:ascii="標楷體" w:eastAsia="標楷體" w:hAnsi="標楷體" w:cs="DFMingStd-W5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、</w:t>
            </w:r>
            <w:r w:rsidRPr="004902A3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讓愛傳遞，地球永續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93"/>
            </w:tblGrid>
            <w:tr w:rsidR="00F822A3" w:rsidRPr="004902A3" w:rsidTr="00E753EE">
              <w:trPr>
                <w:trHeight w:val="1247"/>
              </w:trPr>
              <w:tc>
                <w:tcPr>
                  <w:tcW w:w="9793" w:type="dxa"/>
                </w:tcPr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  <w:t xml:space="preserve">1. </w:t>
                  </w: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認識童軍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和平使者計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畫及世界童</w:t>
                  </w:r>
                </w:p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軍服務章。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  <w:t xml:space="preserve">2. </w:t>
                  </w: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分析聯合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國永續發展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目標的內容</w:t>
                  </w:r>
                </w:p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與意義。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  <w:t xml:space="preserve">3. </w:t>
                  </w: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搜尋與認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識非政府或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非營利等組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織倡議永續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發展目標的</w:t>
                  </w:r>
                </w:p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行動。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  <w:t xml:space="preserve">4. </w:t>
                  </w: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學習全球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議題探究與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實作的步驟</w:t>
                  </w:r>
                </w:p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與方法。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77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F822A3" w:rsidRPr="004902A3" w:rsidTr="00E753EE">
              <w:trPr>
                <w:trHeight w:val="255"/>
              </w:trPr>
              <w:tc>
                <w:tcPr>
                  <w:tcW w:w="9779" w:type="dxa"/>
                </w:tcPr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3b-IV-1 </w:t>
                  </w:r>
                  <w:r w:rsidRPr="004902A3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落實社會服務的</w:t>
                  </w:r>
                </w:p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關懷行動，以深化服務情</w:t>
                  </w:r>
                </w:p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懷。</w:t>
                  </w:r>
                </w:p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3c-IV-1 </w:t>
                  </w:r>
                  <w:r w:rsidRPr="004902A3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探索世界各地的</w:t>
                  </w:r>
                </w:p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生活方式，展現自己對國</w:t>
                  </w:r>
                </w:p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際文化的理解與尊重。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 xml:space="preserve">童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Ab-IV-2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世界童軍活動資訊的蒐集與分享，以培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養國際觀與全球關懷。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 xml:space="preserve">童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Bb-IV-4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國際服務活動的參與與文化交流。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 xml:space="preserve">童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Bb-IV-2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服務活動方案的規劃與執行。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 xml:space="preserve">童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Bb-IV-3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服務活動的反思與多元能力的展現。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 xml:space="preserve">輔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Bc-IV-1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主動探究問題、高層次思考的培養與創</w:t>
            </w:r>
          </w:p>
          <w:p w:rsidR="00F822A3" w:rsidRPr="00E202B1" w:rsidRDefault="00795055" w:rsidP="0079505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新能力的運用。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4902A3" w:rsidRDefault="00F822A3" w:rsidP="0026353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口語評量</w:t>
            </w:r>
          </w:p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902A3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4902A3" w:rsidRDefault="00F822A3" w:rsidP="00263535">
            <w:pPr>
              <w:suppressAutoHyphens w:val="0"/>
              <w:autoSpaceDE w:val="0"/>
              <w:adjustRightInd w:val="0"/>
              <w:spacing w:after="90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【品德教育</w:t>
            </w:r>
            <w:r w:rsidRPr="004902A3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、國際教育</w:t>
            </w:r>
            <w:r w:rsidRPr="004902A3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】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F822A3" w:rsidRPr="004902A3" w:rsidTr="00E753EE">
              <w:trPr>
                <w:trHeight w:val="255"/>
              </w:trPr>
              <w:tc>
                <w:tcPr>
                  <w:tcW w:w="9779" w:type="dxa"/>
                </w:tcPr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品</w:t>
                  </w:r>
                  <w:r w:rsidRPr="004902A3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J6 </w:t>
                  </w:r>
                  <w:r w:rsidRPr="004902A3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關懷弱勢的意</w:t>
                  </w:r>
                </w:p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涵、策略，及其實</w:t>
                  </w:r>
                </w:p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踐與反思。</w:t>
                  </w:r>
                  <w:r w:rsidRPr="004902A3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國</w:t>
                  </w:r>
                  <w:r w:rsidRPr="004902A3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J8 </w:t>
                  </w:r>
                  <w:r w:rsidRPr="004902A3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了解全球永續</w:t>
                  </w:r>
                </w:p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發展之理念並落實</w:t>
                  </w:r>
                </w:p>
                <w:p w:rsidR="00F822A3" w:rsidRPr="00490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於日常生活中。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33ED5">
              <w:rPr>
                <w:rFonts w:ascii="標楷體" w:eastAsia="標楷體" w:hAnsi="標楷體" w:cs="DFMingStd-W5" w:hint="eastAsia"/>
                <w:kern w:val="0"/>
                <w:sz w:val="20"/>
              </w:rPr>
              <w:t>社會領域</w:t>
            </w:r>
          </w:p>
        </w:tc>
      </w:tr>
      <w:tr w:rsidR="00F822A3" w:rsidTr="00795055">
        <w:trPr>
          <w:trHeight w:val="397"/>
          <w:jc w:val="center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22A3" w:rsidRDefault="00F822A3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9E72B6" w:rsidRDefault="00F822A3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F822A3" w:rsidRDefault="00F822A3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單元2愛在世界地球村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F822A3" w:rsidRPr="006B1559" w:rsidRDefault="00F822A3" w:rsidP="00263535">
            <w:pPr>
              <w:suppressAutoHyphens w:val="0"/>
              <w:autoSpaceDE w:val="0"/>
              <w:adjustRightInd w:val="0"/>
              <w:spacing w:after="90"/>
              <w:ind w:leftChars="100" w:left="240"/>
              <w:textAlignment w:val="auto"/>
              <w:rPr>
                <w:rFonts w:ascii="標楷體" w:eastAsia="標楷體" w:hAnsi="標楷體" w:cs="DFMingStd-W5"/>
                <w:color w:val="000000"/>
                <w:kern w:val="0"/>
                <w:sz w:val="20"/>
                <w:szCs w:val="20"/>
              </w:rPr>
            </w:pPr>
            <w:r w:rsidRPr="006B1559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、</w:t>
            </w:r>
            <w:r w:rsidRPr="006B1559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讓愛傳遞，地球永續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93"/>
            </w:tblGrid>
            <w:tr w:rsidR="00F822A3" w:rsidRPr="006B1559" w:rsidTr="00E753EE">
              <w:trPr>
                <w:trHeight w:val="1247"/>
              </w:trPr>
              <w:tc>
                <w:tcPr>
                  <w:tcW w:w="9793" w:type="dxa"/>
                </w:tcPr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  <w:t xml:space="preserve">1. </w:t>
                  </w: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認識童軍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和平使者計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畫及世界童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軍服務章。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  <w:t xml:space="preserve">2. </w:t>
                  </w: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分析聯合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國永續發展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目標的內容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與意義。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  <w:t xml:space="preserve">3. </w:t>
                  </w: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搜尋與認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識非政府或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非營利等組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織倡議永續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發展目標的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行動。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  <w:t xml:space="preserve">4. </w:t>
                  </w: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學習全球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議題探究與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實作的步驟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與方法。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77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F822A3" w:rsidRPr="006B1559" w:rsidTr="00E753EE">
              <w:trPr>
                <w:trHeight w:val="255"/>
              </w:trPr>
              <w:tc>
                <w:tcPr>
                  <w:tcW w:w="9779" w:type="dxa"/>
                </w:tcPr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3b-IV-1 </w:t>
                  </w: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落實社會服務的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關懷行動，以深化服務情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懷。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3c-IV-1 </w:t>
                  </w: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探索世界各地的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生活方式，展現自己對國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際文化的理解與尊重。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 xml:space="preserve">童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Ab-IV-2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世界童軍活動資訊的蒐集與分享，以培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養國際觀與全球關懷。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 xml:space="preserve">童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Bb-IV-4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國際服務活動的參與與文化交流。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 xml:space="preserve">童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Bb-IV-2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服務活動方案的規劃與執行。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 xml:space="preserve">童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Bb-IV-3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服務活動的反思與多元能力的展現。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 xml:space="preserve">輔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Bc-IV-1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主動探究問題、高層次思考的培養與創</w:t>
            </w:r>
          </w:p>
          <w:p w:rsidR="00F822A3" w:rsidRPr="00E202B1" w:rsidRDefault="00795055" w:rsidP="0079505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新能力的運用。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6D15BC" w:rsidRDefault="00F822A3" w:rsidP="00263535">
            <w:pPr>
              <w:autoSpaceDE w:val="0"/>
              <w:adjustRightInd w:val="0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6D15BC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口語評量</w:t>
            </w:r>
          </w:p>
          <w:p w:rsidR="00F822A3" w:rsidRPr="006D15BC" w:rsidRDefault="00F822A3" w:rsidP="00263535">
            <w:pPr>
              <w:autoSpaceDE w:val="0"/>
              <w:adjustRightInd w:val="0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6D15BC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實作評量</w:t>
            </w:r>
          </w:p>
          <w:p w:rsidR="00F822A3" w:rsidRPr="006D15BC" w:rsidRDefault="00F822A3" w:rsidP="00263535">
            <w:pPr>
              <w:pStyle w:val="4123"/>
              <w:tabs>
                <w:tab w:val="clear" w:pos="142"/>
              </w:tabs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</w:p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6B1559" w:rsidRDefault="00F822A3" w:rsidP="00263535">
            <w:pPr>
              <w:suppressAutoHyphens w:val="0"/>
              <w:autoSpaceDE w:val="0"/>
              <w:adjustRightInd w:val="0"/>
              <w:spacing w:after="90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6B1559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【品德教育</w:t>
            </w:r>
            <w:r w:rsidRPr="006B1559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、國際教育</w:t>
            </w:r>
            <w:r w:rsidRPr="006B1559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】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F822A3" w:rsidRPr="006B1559" w:rsidTr="00E753EE">
              <w:trPr>
                <w:trHeight w:val="255"/>
              </w:trPr>
              <w:tc>
                <w:tcPr>
                  <w:tcW w:w="9779" w:type="dxa"/>
                </w:tcPr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品</w:t>
                  </w:r>
                  <w:r w:rsidRPr="006B1559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J6 </w:t>
                  </w: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關懷弱勢的意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涵、策略，及其實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踐與反思。</w:t>
                  </w:r>
                  <w:r w:rsidRPr="006B1559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國</w:t>
                  </w:r>
                  <w:r w:rsidRPr="006B1559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J8 </w:t>
                  </w: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了解全球永續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發展之理念並落實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於日常生活中。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33ED5">
              <w:rPr>
                <w:rFonts w:ascii="標楷體" w:eastAsia="標楷體" w:hAnsi="標楷體" w:cs="DFMingStd-W5" w:hint="eastAsia"/>
                <w:kern w:val="0"/>
                <w:sz w:val="20"/>
              </w:rPr>
              <w:t>社會領域</w:t>
            </w:r>
          </w:p>
        </w:tc>
      </w:tr>
      <w:tr w:rsidR="00F822A3" w:rsidTr="00795055">
        <w:trPr>
          <w:trHeight w:val="125"/>
          <w:jc w:val="center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22A3" w:rsidRDefault="00F822A3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9E72B6" w:rsidRDefault="00F822A3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F822A3" w:rsidRDefault="00F822A3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單元2愛在世界地球村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F822A3" w:rsidRPr="006B1559" w:rsidRDefault="00F822A3" w:rsidP="00263535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6B1559">
              <w:rPr>
                <w:rFonts w:ascii="標楷體" w:eastAsia="標楷體" w:hAnsi="標楷體" w:cs="DFMingStd-W5" w:hint="eastAsia"/>
                <w:kern w:val="2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6B1559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擁抱世界分享愛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93"/>
            </w:tblGrid>
            <w:tr w:rsidR="00F822A3" w:rsidRPr="006B1559" w:rsidTr="00E753EE">
              <w:trPr>
                <w:trHeight w:val="822"/>
              </w:trPr>
              <w:tc>
                <w:tcPr>
                  <w:tcW w:w="9793" w:type="dxa"/>
                </w:tcPr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  <w:lastRenderedPageBreak/>
                    <w:t xml:space="preserve">1. </w:t>
                  </w: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規劃合宜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的國際關懷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或服務行動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方案。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  <w:t xml:space="preserve">2. </w:t>
                  </w: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執行國際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關懷或國際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服務的行動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方案。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  <w:t xml:space="preserve">3. </w:t>
                  </w: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評估執行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成效及提出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持續的方案。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77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F822A3" w:rsidRPr="006B1559" w:rsidTr="00E753EE">
              <w:trPr>
                <w:trHeight w:val="255"/>
              </w:trPr>
              <w:tc>
                <w:tcPr>
                  <w:tcW w:w="9779" w:type="dxa"/>
                </w:tcPr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lastRenderedPageBreak/>
                    <w:t xml:space="preserve">3b-IV-1 </w:t>
                  </w: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落實社會服務的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關懷行動，以深化服務情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懷。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3c-IV-1 </w:t>
                  </w: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探索世界各地的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生活方式，展現自己對國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際文化的理解與尊重。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lastRenderedPageBreak/>
              <w:t xml:space="preserve">童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Ab-IV-2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世界童軍活動資訊的蒐集與分享，以培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養國際觀與全球關懷。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 xml:space="preserve">童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Bb-IV-4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國際服務活動的參與與文化交流。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 xml:space="preserve">童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Bb-IV-2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服務活動方案的規劃與執行。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 xml:space="preserve">童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Bb-IV-3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服務活動的反思與多元能力的展現。</w:t>
            </w:r>
          </w:p>
          <w:p w:rsidR="00795055" w:rsidRPr="001F0F56" w:rsidRDefault="00795055" w:rsidP="0079505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lastRenderedPageBreak/>
              <w:t xml:space="preserve">輔 </w:t>
            </w:r>
            <w:r w:rsidRPr="001F0F56"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  <w:t xml:space="preserve">Bc-IV-1 </w:t>
            </w: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主動探究問題、高層次思考的培養與創</w:t>
            </w:r>
          </w:p>
          <w:p w:rsidR="00F822A3" w:rsidRPr="00E202B1" w:rsidRDefault="00795055" w:rsidP="0079505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F0F5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新能力的運用。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836"/>
            </w:tblGrid>
            <w:tr w:rsidR="00F822A3" w:rsidRPr="006B1559" w:rsidTr="00E753EE">
              <w:trPr>
                <w:trHeight w:val="397"/>
              </w:trPr>
              <w:tc>
                <w:tcPr>
                  <w:tcW w:w="9836" w:type="dxa"/>
                </w:tcPr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實作評量</w:t>
                  </w:r>
                </w:p>
                <w:p w:rsidR="00F822A3" w:rsidRPr="006B1559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高層次紙筆測驗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B33ED5" w:rsidRDefault="00F822A3" w:rsidP="00263535">
            <w:pPr>
              <w:pStyle w:val="Default"/>
              <w:spacing w:after="90"/>
              <w:rPr>
                <w:rFonts w:eastAsia="標楷體" w:cs="華康細圓體a.."/>
                <w:sz w:val="20"/>
                <w:szCs w:val="20"/>
              </w:rPr>
            </w:pPr>
            <w:r w:rsidRPr="00B33ED5">
              <w:rPr>
                <w:rFonts w:eastAsia="標楷體" w:cs="DFMingStd-W5" w:hint="eastAsia"/>
                <w:sz w:val="20"/>
                <w:szCs w:val="20"/>
              </w:rPr>
              <w:t>【</w:t>
            </w:r>
            <w:r>
              <w:rPr>
                <w:rFonts w:eastAsia="標楷體" w:cs="DFMingStd-W5" w:hint="eastAsia"/>
                <w:sz w:val="20"/>
                <w:szCs w:val="20"/>
              </w:rPr>
              <w:t>品德教育</w:t>
            </w:r>
            <w:r w:rsidRPr="003F626B">
              <w:rPr>
                <w:rFonts w:eastAsia="標楷體" w:hint="eastAsia"/>
                <w:sz w:val="20"/>
                <w:szCs w:val="20"/>
              </w:rPr>
              <w:t>、</w:t>
            </w:r>
            <w:r>
              <w:rPr>
                <w:rFonts w:eastAsia="標楷體" w:hint="eastAsia"/>
                <w:sz w:val="20"/>
                <w:szCs w:val="20"/>
              </w:rPr>
              <w:t>國際教育</w:t>
            </w:r>
            <w:r w:rsidRPr="00B33ED5"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F822A3" w:rsidRPr="00B33ED5" w:rsidTr="00E753EE">
              <w:trPr>
                <w:trHeight w:val="255"/>
              </w:trPr>
              <w:tc>
                <w:tcPr>
                  <w:tcW w:w="9779" w:type="dxa"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品</w:t>
                  </w:r>
                  <w:r w:rsidRPr="00B33ED5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J6 </w:t>
                  </w: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關懷弱勢的意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涵、策略，及其實</w:t>
                  </w:r>
                </w:p>
                <w:p w:rsidR="00F822A3" w:rsidRPr="00B33ED5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踐與反思。</w:t>
                  </w:r>
                  <w:r w:rsidRPr="00B33ED5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國</w:t>
                  </w:r>
                  <w:r w:rsidRPr="00B33ED5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J8 </w:t>
                  </w: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了解全球永續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發展之理念並落實</w:t>
                  </w:r>
                </w:p>
                <w:p w:rsidR="00F822A3" w:rsidRPr="00B33ED5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於日常生活中。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社會領域</w:t>
            </w:r>
          </w:p>
        </w:tc>
      </w:tr>
      <w:tr w:rsidR="00F822A3" w:rsidTr="00795055">
        <w:trPr>
          <w:trHeight w:val="84"/>
          <w:jc w:val="center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22A3" w:rsidRDefault="00F822A3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9E72B6" w:rsidRDefault="00F822A3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F822A3" w:rsidRDefault="00F822A3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單元2愛在世界地球村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F822A3" w:rsidRPr="00FE1F98" w:rsidRDefault="00F822A3" w:rsidP="00263535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E1F98">
              <w:rPr>
                <w:rFonts w:ascii="標楷體" w:eastAsia="標楷體" w:hAnsi="標楷體" w:cs="DFMingStd-W5" w:hint="eastAsia"/>
                <w:kern w:val="2"/>
                <w:sz w:val="20"/>
                <w:szCs w:val="24"/>
              </w:rPr>
              <w:t>活動三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4"/>
              </w:rPr>
              <w:t>、</w:t>
            </w:r>
            <w:r w:rsidRPr="00FE1F98">
              <w:rPr>
                <w:rFonts w:ascii="標楷體" w:eastAsia="標楷體" w:hAnsi="標楷體" w:cs="DFMingStd-W5" w:hint="eastAsia"/>
                <w:kern w:val="0"/>
                <w:sz w:val="20"/>
                <w:szCs w:val="24"/>
              </w:rPr>
              <w:t>擁抱世界分享愛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93"/>
            </w:tblGrid>
            <w:tr w:rsidR="00F822A3" w:rsidRPr="00FE1F98" w:rsidTr="00E753EE">
              <w:trPr>
                <w:trHeight w:val="822"/>
              </w:trPr>
              <w:tc>
                <w:tcPr>
                  <w:tcW w:w="9793" w:type="dxa"/>
                </w:tcPr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  <w:t xml:space="preserve">1. </w:t>
                  </w:r>
                  <w:r w:rsidRPr="00FE1F98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規劃合宜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的國際關懷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或服務行動</w:t>
                  </w:r>
                </w:p>
                <w:p w:rsidR="00F822A3" w:rsidRPr="00FE1F98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方案。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  <w:t xml:space="preserve">2. </w:t>
                  </w:r>
                  <w:r w:rsidRPr="00FE1F98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執行國際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關懷或國際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服務的行動</w:t>
                  </w:r>
                </w:p>
                <w:p w:rsidR="00F822A3" w:rsidRPr="00FE1F98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方案。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  <w:t xml:space="preserve">3. </w:t>
                  </w:r>
                  <w:r w:rsidRPr="00FE1F98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評估執行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成效及提出</w:t>
                  </w:r>
                </w:p>
                <w:p w:rsidR="00F822A3" w:rsidRPr="00FE1F98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持續的方案。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77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F822A3" w:rsidRPr="00FE1F98" w:rsidTr="00E753EE">
              <w:trPr>
                <w:trHeight w:val="255"/>
              </w:trPr>
              <w:tc>
                <w:tcPr>
                  <w:tcW w:w="9779" w:type="dxa"/>
                </w:tcPr>
                <w:p w:rsidR="00F822A3" w:rsidRPr="00FE1F98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3b-IV-1 </w:t>
                  </w:r>
                  <w:r w:rsidRPr="00FE1F98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落實社會服務的</w:t>
                  </w:r>
                </w:p>
                <w:p w:rsidR="00F822A3" w:rsidRPr="00FE1F98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關懷行動，以深化服務情</w:t>
                  </w:r>
                </w:p>
                <w:p w:rsidR="00F822A3" w:rsidRPr="00FE1F98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懷。</w:t>
                  </w:r>
                </w:p>
                <w:p w:rsidR="00F822A3" w:rsidRPr="00FE1F98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3c-IV-1 </w:t>
                  </w:r>
                  <w:r w:rsidRPr="00FE1F98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探索世界各地的</w:t>
                  </w:r>
                </w:p>
                <w:p w:rsidR="00F822A3" w:rsidRPr="00FE1F98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生活方式，展現自己對國</w:t>
                  </w:r>
                </w:p>
                <w:p w:rsidR="00F822A3" w:rsidRPr="00FE1F98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際文化的理解與尊重。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77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F822A3" w:rsidRPr="00FE1F98" w:rsidTr="00E753EE">
              <w:trPr>
                <w:trHeight w:val="680"/>
              </w:trPr>
              <w:tc>
                <w:tcPr>
                  <w:tcW w:w="9779" w:type="dxa"/>
                </w:tcPr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Ab-IV-2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世界童軍活動資訊的蒐集與分享，以培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養國際觀與全球關懷。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Bb-IV-4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國際服務活動的參與與文化交流。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Bb-IV-2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服務活動方案的規劃與執行。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Bb-IV-3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服務活動的反思與多元能力的展現。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輔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Bc-IV-1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主動探究問題、高層次思考的培養與創</w:t>
                  </w:r>
                </w:p>
                <w:p w:rsidR="00F822A3" w:rsidRPr="00FE1F98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新能力的運用。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836"/>
            </w:tblGrid>
            <w:tr w:rsidR="00F822A3" w:rsidRPr="00FE1F98" w:rsidTr="00E753EE">
              <w:trPr>
                <w:trHeight w:val="397"/>
              </w:trPr>
              <w:tc>
                <w:tcPr>
                  <w:tcW w:w="9836" w:type="dxa"/>
                </w:tcPr>
                <w:p w:rsidR="00F822A3" w:rsidRPr="00FE1F98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實作評量</w:t>
                  </w:r>
                </w:p>
                <w:p w:rsidR="00F822A3" w:rsidRPr="00FE1F98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高層次紙</w:t>
                  </w:r>
                </w:p>
                <w:p w:rsidR="00F822A3" w:rsidRPr="00FE1F98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筆測驗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B33ED5" w:rsidRDefault="00F822A3" w:rsidP="00263535">
            <w:pPr>
              <w:pStyle w:val="Default"/>
              <w:spacing w:after="90"/>
              <w:rPr>
                <w:rFonts w:eastAsia="標楷體" w:cs="華康細圓體a.."/>
                <w:sz w:val="20"/>
                <w:szCs w:val="20"/>
              </w:rPr>
            </w:pPr>
            <w:r w:rsidRPr="00B33ED5">
              <w:rPr>
                <w:rFonts w:eastAsia="標楷體" w:cs="DFMingStd-W5" w:hint="eastAsia"/>
                <w:sz w:val="20"/>
                <w:szCs w:val="20"/>
              </w:rPr>
              <w:t>【</w:t>
            </w:r>
            <w:r>
              <w:rPr>
                <w:rFonts w:eastAsia="標楷體" w:cs="DFMingStd-W5" w:hint="eastAsia"/>
                <w:sz w:val="20"/>
                <w:szCs w:val="20"/>
              </w:rPr>
              <w:t>品德教育</w:t>
            </w:r>
            <w:r w:rsidRPr="003F626B">
              <w:rPr>
                <w:rFonts w:eastAsia="標楷體" w:hint="eastAsia"/>
                <w:sz w:val="20"/>
                <w:szCs w:val="20"/>
              </w:rPr>
              <w:t>、</w:t>
            </w:r>
            <w:r>
              <w:rPr>
                <w:rFonts w:eastAsia="標楷體" w:hint="eastAsia"/>
                <w:sz w:val="20"/>
                <w:szCs w:val="20"/>
              </w:rPr>
              <w:t>國際教育</w:t>
            </w:r>
            <w:r w:rsidRPr="00B33ED5"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79"/>
            </w:tblGrid>
            <w:tr w:rsidR="00F822A3" w:rsidRPr="00B33ED5" w:rsidTr="00E753EE">
              <w:trPr>
                <w:trHeight w:val="255"/>
              </w:trPr>
              <w:tc>
                <w:tcPr>
                  <w:tcW w:w="9779" w:type="dxa"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品</w:t>
                  </w:r>
                  <w:r w:rsidRPr="00B33ED5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J6 </w:t>
                  </w: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關懷弱勢的意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涵、策略，及其實</w:t>
                  </w:r>
                </w:p>
                <w:p w:rsidR="00F822A3" w:rsidRPr="00B33ED5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踐與反思。</w:t>
                  </w:r>
                  <w:r w:rsidRPr="00B33ED5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國</w:t>
                  </w:r>
                  <w:r w:rsidRPr="00B33ED5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J8 </w:t>
                  </w: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了解全球永續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發展之理念並落實</w:t>
                  </w:r>
                </w:p>
                <w:p w:rsidR="00F822A3" w:rsidRPr="00B33ED5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B33ED5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於日常生活中。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33ED5">
              <w:rPr>
                <w:rFonts w:ascii="標楷體" w:eastAsia="標楷體" w:hAnsi="標楷體" w:cs="DFMingStd-W5" w:hint="eastAsia"/>
                <w:kern w:val="0"/>
                <w:sz w:val="20"/>
              </w:rPr>
              <w:t>社會領域</w:t>
            </w:r>
          </w:p>
        </w:tc>
      </w:tr>
      <w:tr w:rsidR="00F822A3" w:rsidTr="00795055">
        <w:trPr>
          <w:trHeight w:val="125"/>
          <w:jc w:val="center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22A3" w:rsidRDefault="00F822A3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9E72B6" w:rsidRDefault="00F822A3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F822A3" w:rsidRDefault="00F822A3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單元3國際行動使者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(童軍)</w:t>
            </w:r>
          </w:p>
          <w:p w:rsidR="00F822A3" w:rsidRPr="00F25C00" w:rsidRDefault="00F822A3" w:rsidP="00263535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25C00">
              <w:rPr>
                <w:rFonts w:ascii="標楷體" w:eastAsia="標楷體" w:hAnsi="標楷體" w:cs="DFMingStd-W5" w:hint="eastAsia"/>
                <w:kern w:val="2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F25C0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國際議題觀測站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F822A3" w:rsidRPr="00F25C00" w:rsidTr="00E753EE">
              <w:trPr>
                <w:trHeight w:val="964"/>
              </w:trPr>
              <w:tc>
                <w:tcPr>
                  <w:tcW w:w="979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1. 能分享過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往對於國際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議題認識與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感受，並瞭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解SDGs目標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 xml:space="preserve">與重要性。 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2. 蒐集資料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並探討分析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國際上世界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 xml:space="preserve">各地與SDGs 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相關的國際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議題內容。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005" w:type="dxa"/>
              <w:tblLayout w:type="fixed"/>
              <w:tblLook w:val="04A0" w:firstRow="1" w:lastRow="0" w:firstColumn="1" w:lastColumn="0" w:noHBand="0" w:noVBand="1"/>
            </w:tblPr>
            <w:tblGrid>
              <w:gridCol w:w="10005"/>
            </w:tblGrid>
            <w:tr w:rsidR="00F822A3" w:rsidRPr="00F25C00" w:rsidTr="00E753EE">
              <w:trPr>
                <w:trHeight w:val="113"/>
              </w:trPr>
              <w:tc>
                <w:tcPr>
                  <w:tcW w:w="1000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3b-IV-1 落實社會服務的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關懷行動，以深化服務情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懷。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005" w:type="dxa"/>
              <w:tblLayout w:type="fixed"/>
              <w:tblLook w:val="04A0" w:firstRow="1" w:lastRow="0" w:firstColumn="1" w:lastColumn="0" w:noHBand="0" w:noVBand="1"/>
            </w:tblPr>
            <w:tblGrid>
              <w:gridCol w:w="10005"/>
            </w:tblGrid>
            <w:tr w:rsidR="00F822A3" w:rsidRPr="00F25C00" w:rsidTr="00E753EE">
              <w:trPr>
                <w:trHeight w:val="822"/>
              </w:trPr>
              <w:tc>
                <w:tcPr>
                  <w:tcW w:w="1000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Ab-IV-2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世界童軍活動資訊的蒐集與分享，以培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養國際觀與全球關懷。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Bb-IV-4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國際服務活動的參與與文化交流。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Bb-IV-2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服務活動方案的規劃與執行。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童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Bb-IV-3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服務活動的反思與多元能力的展現。</w:t>
                  </w:r>
                </w:p>
                <w:p w:rsidR="00795055" w:rsidRPr="001F0F56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 xml:space="preserve">輔 </w:t>
                  </w:r>
                  <w:r w:rsidRPr="001F0F56">
                    <w:rPr>
                      <w:rFonts w:ascii="標楷體" w:eastAsia="標楷體" w:hAnsi="標楷體" w:cs="華康細圓體a.."/>
                      <w:color w:val="000000"/>
                      <w:kern w:val="0"/>
                      <w:sz w:val="20"/>
                      <w:szCs w:val="20"/>
                    </w:rPr>
                    <w:t xml:space="preserve">Bc-IV-1 </w:t>
                  </w: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主動探究問題、高層次思考的培養與創</w:t>
                  </w:r>
                </w:p>
                <w:p w:rsidR="00F822A3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1F0F56">
                    <w:rPr>
                      <w:rFonts w:ascii="標楷體" w:eastAsia="標楷體" w:hAnsi="標楷體" w:cs="華康細圓體a.." w:hint="eastAsia"/>
                      <w:color w:val="000000"/>
                      <w:kern w:val="0"/>
                      <w:sz w:val="20"/>
                      <w:szCs w:val="20"/>
                    </w:rPr>
                    <w:t>新能力的運用。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15"/>
            </w:tblGrid>
            <w:tr w:rsidR="00F822A3" w:rsidRPr="00F25C00" w:rsidTr="00E753EE">
              <w:trPr>
                <w:trHeight w:val="397"/>
              </w:trPr>
              <w:tc>
                <w:tcPr>
                  <w:tcW w:w="100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口語評量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活動參與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實作評量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263535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【環境教育</w:t>
            </w:r>
            <w:r>
              <w:rPr>
                <w:rFonts w:eastAsia="標楷體" w:hint="eastAsia"/>
                <w:sz w:val="20"/>
                <w:szCs w:val="20"/>
              </w:rPr>
              <w:t>、國際教育</w:t>
            </w:r>
            <w:r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09"/>
            </w:tblGrid>
            <w:tr w:rsidR="00F822A3" w:rsidTr="00E753EE">
              <w:trPr>
                <w:trHeight w:val="255"/>
              </w:trPr>
              <w:tc>
                <w:tcPr>
                  <w:tcW w:w="1000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環 J6 了解世界人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口數量增加、糧食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供給與營養的永續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議題。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國 J5 檢視個人在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全球競爭與合作中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可以扮演的角色。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F822A3" w:rsidTr="00795055">
        <w:trPr>
          <w:trHeight w:val="111"/>
          <w:jc w:val="center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22A3" w:rsidRDefault="00F822A3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9E72B6" w:rsidRDefault="00F822A3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F822A3" w:rsidRDefault="00F822A3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單元3國際行動使者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(童軍)</w:t>
            </w:r>
          </w:p>
          <w:p w:rsidR="00F822A3" w:rsidRPr="00F25C00" w:rsidRDefault="00F822A3" w:rsidP="00263535">
            <w:pPr>
              <w:tabs>
                <w:tab w:val="left" w:pos="142"/>
              </w:tabs>
              <w:suppressAutoHyphens w:val="0"/>
              <w:autoSpaceDN/>
              <w:spacing w:line="220" w:lineRule="exact"/>
              <w:ind w:leftChars="110" w:left="434" w:rightChars="10" w:right="24" w:hanging="170"/>
              <w:jc w:val="both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25C00">
              <w:rPr>
                <w:rFonts w:ascii="標楷體" w:eastAsia="標楷體" w:hAnsi="標楷體" w:cs="DFMingStd-W5" w:hint="eastAsia"/>
                <w:kern w:val="2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F25C0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為世界盡力前行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93"/>
            </w:tblGrid>
            <w:tr w:rsidR="00F822A3" w:rsidRPr="00F25C00" w:rsidTr="00E753EE">
              <w:trPr>
                <w:trHeight w:val="397"/>
              </w:trPr>
              <w:tc>
                <w:tcPr>
                  <w:tcW w:w="9793" w:type="dxa"/>
                </w:tcPr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規劃並執行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「支持、倡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議或捍衛相</w:t>
                  </w:r>
                </w:p>
                <w:p w:rsidR="003E5F5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關國際議題」的行動方案。</w:t>
                  </w:r>
                </w:p>
                <w:p w:rsidR="00F822A3" w:rsidRPr="00F25C00" w:rsidRDefault="003E5F50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eastAsia="標楷體" w:hint="eastAsia"/>
                      <w:color w:val="FF0000"/>
                    </w:rPr>
                    <w:t>第二</w:t>
                  </w:r>
                  <w:bookmarkStart w:id="1" w:name="_GoBack"/>
                  <w:bookmarkEnd w:id="1"/>
                  <w:r w:rsidRPr="00DB459C">
                    <w:rPr>
                      <w:rFonts w:eastAsia="標楷體" w:hint="eastAsia"/>
                      <w:color w:val="FF0000"/>
                    </w:rPr>
                    <w:t>次定期評量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005" w:type="dxa"/>
              <w:tblLayout w:type="fixed"/>
              <w:tblLook w:val="04A0" w:firstRow="1" w:lastRow="0" w:firstColumn="1" w:lastColumn="0" w:noHBand="0" w:noVBand="1"/>
            </w:tblPr>
            <w:tblGrid>
              <w:gridCol w:w="10005"/>
            </w:tblGrid>
            <w:tr w:rsidR="00F822A3" w:rsidRPr="00F25C00" w:rsidTr="00E753EE">
              <w:trPr>
                <w:trHeight w:val="113"/>
              </w:trPr>
              <w:tc>
                <w:tcPr>
                  <w:tcW w:w="10009" w:type="dxa"/>
                  <w:hideMark/>
                </w:tcPr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3b-IV-1 落實社會服務的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關懷行動，以深化服務情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懷。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0010" w:type="dxa"/>
              <w:tblLayout w:type="fixed"/>
              <w:tblLook w:val="04A0" w:firstRow="1" w:lastRow="0" w:firstColumn="1" w:lastColumn="0" w:noHBand="0" w:noVBand="1"/>
            </w:tblPr>
            <w:tblGrid>
              <w:gridCol w:w="20010"/>
            </w:tblGrid>
            <w:tr w:rsidR="00F822A3" w:rsidRPr="00F25C00" w:rsidTr="00E753EE">
              <w:trPr>
                <w:trHeight w:val="822"/>
              </w:trPr>
              <w:tc>
                <w:tcPr>
                  <w:tcW w:w="10005" w:type="dxa"/>
                </w:tcPr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Bb-IV-1 多元族群服務需求的評估。 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Bb-IV-2 服務活動方案的規劃與執行。 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Bb-IV-3 服務活動的反思與多元能力的展現。 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 Bb-IV-4 國際服務活動的參與及文化交流。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輔 Dd-IV-3 多元文化社會的互動與關懷。 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輔 Bc-IV-1 主動探究問題、高層次思考的培養與創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新能力的運用。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015"/>
            </w:tblGrid>
            <w:tr w:rsidR="00F822A3" w:rsidRPr="00F25C00" w:rsidTr="00E753EE">
              <w:trPr>
                <w:trHeight w:val="539"/>
              </w:trPr>
              <w:tc>
                <w:tcPr>
                  <w:tcW w:w="10015" w:type="dxa"/>
                </w:tcPr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口語評量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實作評量</w:t>
                  </w:r>
                </w:p>
                <w:p w:rsidR="00F822A3" w:rsidRPr="00F25C00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高層次紙筆評量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263535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【環境教育</w:t>
            </w:r>
            <w:r>
              <w:rPr>
                <w:rFonts w:eastAsia="標楷體" w:hint="eastAsia"/>
                <w:sz w:val="20"/>
                <w:szCs w:val="20"/>
              </w:rPr>
              <w:t>、國際教育</w:t>
            </w:r>
            <w:r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09"/>
            </w:tblGrid>
            <w:tr w:rsidR="00F822A3" w:rsidTr="00E753EE">
              <w:trPr>
                <w:trHeight w:val="255"/>
              </w:trPr>
              <w:tc>
                <w:tcPr>
                  <w:tcW w:w="10009" w:type="dxa"/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環 J6 了解世界人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口數量增加、糧食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供給與營養的永續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議題。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國 J5 檢視個人在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全球競爭與合作中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可以扮演的角色。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F822A3" w:rsidTr="00795055">
        <w:trPr>
          <w:trHeight w:val="152"/>
          <w:jc w:val="center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22A3" w:rsidRDefault="00F822A3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9E72B6" w:rsidRDefault="00F822A3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F822A3" w:rsidRDefault="00F822A3" w:rsidP="00E322BF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單元3國際行動使者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(童軍)</w:t>
            </w:r>
          </w:p>
          <w:p w:rsidR="00F822A3" w:rsidRPr="00F25C00" w:rsidRDefault="00F822A3" w:rsidP="00E322BF">
            <w:pPr>
              <w:tabs>
                <w:tab w:val="left" w:pos="142"/>
              </w:tabs>
              <w:suppressAutoHyphens w:val="0"/>
              <w:autoSpaceDN/>
              <w:spacing w:line="220" w:lineRule="exact"/>
              <w:ind w:leftChars="110" w:left="434" w:rightChars="10" w:right="24" w:hanging="170"/>
              <w:jc w:val="both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25C00">
              <w:rPr>
                <w:rFonts w:ascii="標楷體" w:eastAsia="標楷體" w:hAnsi="標楷體" w:cs="DFMingStd-W5" w:hint="eastAsia"/>
                <w:kern w:val="2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F25C0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為世界盡力前行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93"/>
            </w:tblGrid>
            <w:tr w:rsidR="00F822A3" w:rsidRPr="00F25C00" w:rsidTr="00E322BF">
              <w:trPr>
                <w:trHeight w:val="397"/>
              </w:trPr>
              <w:tc>
                <w:tcPr>
                  <w:tcW w:w="9793" w:type="dxa"/>
                </w:tcPr>
                <w:p w:rsidR="00F822A3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規劃並執行</w:t>
                  </w:r>
                </w:p>
                <w:p w:rsidR="00F822A3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「支持、倡</w:t>
                  </w:r>
                </w:p>
                <w:p w:rsidR="00F822A3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議或捍衛相</w:t>
                  </w:r>
                </w:p>
                <w:p w:rsidR="00F822A3" w:rsidRPr="00F25C00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關國際議題」的行動方案。</w:t>
                  </w:r>
                  <w:r w:rsidRPr="00F25C00"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F822A3" w:rsidRPr="00E202B1" w:rsidRDefault="00F822A3" w:rsidP="00E322B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005" w:type="dxa"/>
              <w:tblLayout w:type="fixed"/>
              <w:tblLook w:val="04A0" w:firstRow="1" w:lastRow="0" w:firstColumn="1" w:lastColumn="0" w:noHBand="0" w:noVBand="1"/>
            </w:tblPr>
            <w:tblGrid>
              <w:gridCol w:w="10005"/>
            </w:tblGrid>
            <w:tr w:rsidR="00F822A3" w:rsidRPr="00F25C00" w:rsidTr="00E322BF">
              <w:trPr>
                <w:trHeight w:val="113"/>
              </w:trPr>
              <w:tc>
                <w:tcPr>
                  <w:tcW w:w="10009" w:type="dxa"/>
                  <w:hideMark/>
                </w:tcPr>
                <w:p w:rsidR="00F822A3" w:rsidRPr="00F25C00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3b-IV-1 落實社會服務的</w:t>
                  </w:r>
                </w:p>
                <w:p w:rsidR="00F822A3" w:rsidRPr="00F25C00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關懷行動，以深化服務情</w:t>
                  </w:r>
                </w:p>
                <w:p w:rsidR="00F822A3" w:rsidRPr="00F25C00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懷。</w:t>
                  </w:r>
                </w:p>
              </w:tc>
            </w:tr>
          </w:tbl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0010" w:type="dxa"/>
              <w:tblLayout w:type="fixed"/>
              <w:tblLook w:val="04A0" w:firstRow="1" w:lastRow="0" w:firstColumn="1" w:lastColumn="0" w:noHBand="0" w:noVBand="1"/>
            </w:tblPr>
            <w:tblGrid>
              <w:gridCol w:w="20010"/>
            </w:tblGrid>
            <w:tr w:rsidR="00F822A3" w:rsidRPr="00F25C00" w:rsidTr="00E322BF">
              <w:trPr>
                <w:trHeight w:val="822"/>
              </w:trPr>
              <w:tc>
                <w:tcPr>
                  <w:tcW w:w="10005" w:type="dxa"/>
                </w:tcPr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Bb-IV-1 多元族群服務需求的評估。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Bb-IV-2 服務活動方案的規劃與執行。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Bb-IV-3 服務活動的反思與多元能力的展現。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 Bb-IV-4 國際服務活動的參與及文化交流。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輔 Dd-IV-3 多元文化社會的互動與關懷。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輔 Bc-IV-1 主動探究問題、高層次思考的培養與創</w:t>
                  </w:r>
                </w:p>
                <w:p w:rsidR="00F822A3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新能力的運用</w:t>
                  </w:r>
                </w:p>
              </w:tc>
            </w:tr>
          </w:tbl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015"/>
            </w:tblGrid>
            <w:tr w:rsidR="00F822A3" w:rsidRPr="00F25C00" w:rsidTr="00E322BF">
              <w:trPr>
                <w:trHeight w:val="539"/>
              </w:trPr>
              <w:tc>
                <w:tcPr>
                  <w:tcW w:w="10015" w:type="dxa"/>
                </w:tcPr>
                <w:p w:rsidR="00F822A3" w:rsidRPr="00F25C00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口語評量</w:t>
                  </w:r>
                </w:p>
                <w:p w:rsidR="00F822A3" w:rsidRPr="00F25C00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實作評量</w:t>
                  </w:r>
                </w:p>
                <w:p w:rsidR="00F822A3" w:rsidRPr="00F25C00" w:rsidRDefault="00F822A3" w:rsidP="00E322BF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高層次紙筆評量</w:t>
                  </w:r>
                </w:p>
              </w:tc>
            </w:tr>
          </w:tbl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E322BF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【環境教育</w:t>
            </w:r>
            <w:r>
              <w:rPr>
                <w:rFonts w:eastAsia="標楷體" w:hint="eastAsia"/>
                <w:sz w:val="20"/>
                <w:szCs w:val="20"/>
              </w:rPr>
              <w:t>、國際教育</w:t>
            </w:r>
            <w:r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09"/>
            </w:tblGrid>
            <w:tr w:rsidR="00F822A3" w:rsidTr="00E322BF">
              <w:trPr>
                <w:trHeight w:val="255"/>
              </w:trPr>
              <w:tc>
                <w:tcPr>
                  <w:tcW w:w="10009" w:type="dxa"/>
                  <w:hideMark/>
                </w:tcPr>
                <w:p w:rsidR="00F822A3" w:rsidRDefault="00F822A3" w:rsidP="00E322BF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環 J6 了解世界人</w:t>
                  </w:r>
                </w:p>
                <w:p w:rsidR="00F822A3" w:rsidRDefault="00F822A3" w:rsidP="00E322BF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口數量增加、糧食</w:t>
                  </w:r>
                </w:p>
                <w:p w:rsidR="00F822A3" w:rsidRDefault="00F822A3" w:rsidP="00E322BF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供給與營養的永續</w:t>
                  </w:r>
                </w:p>
                <w:p w:rsidR="00F822A3" w:rsidRDefault="00F822A3" w:rsidP="00E322BF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議題。</w:t>
                  </w:r>
                </w:p>
                <w:p w:rsidR="00F822A3" w:rsidRDefault="00F822A3" w:rsidP="00E322BF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國 J5 檢視個人在</w:t>
                  </w:r>
                </w:p>
                <w:p w:rsidR="00F822A3" w:rsidRDefault="00F822A3" w:rsidP="00E322BF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全球競爭與合作中</w:t>
                  </w:r>
                </w:p>
                <w:p w:rsidR="00F822A3" w:rsidRDefault="00F822A3" w:rsidP="00E322BF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可以扮演的角色。</w:t>
                  </w:r>
                </w:p>
              </w:tc>
            </w:tr>
          </w:tbl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E322B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社會領域</w:t>
            </w:r>
          </w:p>
        </w:tc>
      </w:tr>
      <w:tr w:rsidR="00F822A3" w:rsidTr="00795055">
        <w:trPr>
          <w:trHeight w:val="71"/>
          <w:jc w:val="center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22A3" w:rsidRDefault="00F822A3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9E72B6" w:rsidRDefault="00F822A3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F822A3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單元3國際行動使者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(童軍)</w:t>
            </w:r>
          </w:p>
          <w:p w:rsidR="00F822A3" w:rsidRPr="00B907A3" w:rsidRDefault="00F822A3" w:rsidP="00263535">
            <w:pPr>
              <w:tabs>
                <w:tab w:val="left" w:pos="142"/>
              </w:tabs>
              <w:suppressAutoHyphens w:val="0"/>
              <w:autoSpaceDN/>
              <w:spacing w:line="220" w:lineRule="exact"/>
              <w:ind w:leftChars="110" w:left="434" w:rightChars="10" w:right="24" w:hanging="170"/>
              <w:jc w:val="both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B907A3">
              <w:rPr>
                <w:rFonts w:ascii="標楷體" w:eastAsia="標楷體" w:hAnsi="標楷體" w:cs="DFMingStd-W5" w:hint="eastAsia"/>
                <w:kern w:val="2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B907A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為世界盡力前行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F822A3" w:rsidRPr="00B907A3" w:rsidTr="00E753EE">
              <w:trPr>
                <w:trHeight w:val="397"/>
              </w:trPr>
              <w:tc>
                <w:tcPr>
                  <w:tcW w:w="979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B907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規劃並執行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B907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「支持、倡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B907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議或捍衛相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B907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關國際議題」</w:t>
                  </w:r>
                </w:p>
                <w:p w:rsidR="00F822A3" w:rsidRPr="00B907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B907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 xml:space="preserve">的行動方案。 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005" w:type="dxa"/>
              <w:tblLayout w:type="fixed"/>
              <w:tblLook w:val="04A0" w:firstRow="1" w:lastRow="0" w:firstColumn="1" w:lastColumn="0" w:noHBand="0" w:noVBand="1"/>
            </w:tblPr>
            <w:tblGrid>
              <w:gridCol w:w="10005"/>
            </w:tblGrid>
            <w:tr w:rsidR="00F822A3" w:rsidTr="00E753EE">
              <w:trPr>
                <w:trHeight w:val="113"/>
              </w:trPr>
              <w:tc>
                <w:tcPr>
                  <w:tcW w:w="10009" w:type="dxa"/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3b-IV-1 落實社會服務的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關懷行動，以深化服務情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懷。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0010" w:type="dxa"/>
              <w:tblLayout w:type="fixed"/>
              <w:tblLook w:val="04A0" w:firstRow="1" w:lastRow="0" w:firstColumn="1" w:lastColumn="0" w:noHBand="0" w:noVBand="1"/>
            </w:tblPr>
            <w:tblGrid>
              <w:gridCol w:w="10005"/>
              <w:gridCol w:w="10005"/>
            </w:tblGrid>
            <w:tr w:rsidR="00F822A3" w:rsidTr="00E753EE">
              <w:trPr>
                <w:trHeight w:val="822"/>
              </w:trPr>
              <w:tc>
                <w:tcPr>
                  <w:tcW w:w="10005" w:type="dxa"/>
                </w:tcPr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Bb-IV-1 多元族群服務需求的評估。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Bb-IV-2 服務活動方案的規劃與執行。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Bb-IV-3 服務活動的反思與多元能力的展現。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 Bb-IV-4 國際服務活動的參與及文化交流。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輔 Dd-IV-3 多元文化社會的互動與關懷。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輔 Bc-IV-1 主動探究問題、高層次思考的培養與創</w:t>
                  </w:r>
                </w:p>
                <w:p w:rsidR="00F822A3" w:rsidRDefault="00795055" w:rsidP="0079505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新能力的運用。</w:t>
                  </w:r>
                </w:p>
              </w:tc>
              <w:tc>
                <w:tcPr>
                  <w:tcW w:w="10005" w:type="dxa"/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童Bb-IV-1 多元族群服務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需求的評估。 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童Bb-IV-2 服務活動方案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的規劃與執行。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童Bb-IV-3 服務活動的反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思與多元能力的展現。 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童Bb-IV-4 國際服務活動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的參與及文化交流。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輔Dd-IV-3 多元文化社會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的互動與關懷。 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輔Bc-IV-1 主動探究問題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、高層次思考的培養與創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新能力的運用。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15"/>
            </w:tblGrid>
            <w:tr w:rsidR="00F822A3" w:rsidTr="00E753EE">
              <w:trPr>
                <w:trHeight w:val="539"/>
              </w:trPr>
              <w:tc>
                <w:tcPr>
                  <w:tcW w:w="100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口語評量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實作評量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高層次紙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筆評量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263535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【環境教育</w:t>
            </w:r>
            <w:r>
              <w:rPr>
                <w:rFonts w:eastAsia="標楷體" w:hint="eastAsia"/>
                <w:sz w:val="20"/>
                <w:szCs w:val="20"/>
              </w:rPr>
              <w:t>、國際教育</w:t>
            </w:r>
            <w:r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09"/>
            </w:tblGrid>
            <w:tr w:rsidR="00F822A3" w:rsidTr="00E753EE">
              <w:trPr>
                <w:trHeight w:val="255"/>
              </w:trPr>
              <w:tc>
                <w:tcPr>
                  <w:tcW w:w="10009" w:type="dxa"/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環 J6 了解世界人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口數量增加、糧食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供給與營養的永續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議題。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國 J5 檢視個人在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全球競爭與合作中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可以扮演的角色。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005" w:type="dxa"/>
              <w:tblLayout w:type="fixed"/>
              <w:tblLook w:val="04A0" w:firstRow="1" w:lastRow="0" w:firstColumn="1" w:lastColumn="0" w:noHBand="0" w:noVBand="1"/>
            </w:tblPr>
            <w:tblGrid>
              <w:gridCol w:w="10005"/>
            </w:tblGrid>
            <w:tr w:rsidR="00F822A3" w:rsidTr="00E753EE">
              <w:trPr>
                <w:trHeight w:val="113"/>
              </w:trPr>
              <w:tc>
                <w:tcPr>
                  <w:tcW w:w="10009" w:type="dxa"/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社會領域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F822A3" w:rsidTr="00795055">
        <w:trPr>
          <w:trHeight w:val="397"/>
          <w:jc w:val="center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22A3" w:rsidRDefault="00F822A3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9E72B6" w:rsidRDefault="00F822A3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F822A3" w:rsidRDefault="00F822A3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單元3國際行動使者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(童軍)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93"/>
            </w:tblGrid>
            <w:tr w:rsidR="00F822A3" w:rsidRPr="00B907A3" w:rsidTr="00E753EE">
              <w:trPr>
                <w:trHeight w:val="397"/>
              </w:trPr>
              <w:tc>
                <w:tcPr>
                  <w:tcW w:w="9793" w:type="dxa"/>
                </w:tcPr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 w:cs="DFMingStd-W5"/>
                      <w:kern w:val="0"/>
                      <w:sz w:val="20"/>
                      <w:szCs w:val="24"/>
                    </w:rPr>
                  </w:pPr>
                  <w:r w:rsidRPr="00B907A3">
                    <w:rPr>
                      <w:rFonts w:ascii="標楷體" w:eastAsia="標楷體" w:hAnsi="標楷體" w:cs="DFMingStd-W5" w:hint="eastAsia"/>
                      <w:kern w:val="2"/>
                      <w:sz w:val="20"/>
                      <w:szCs w:val="24"/>
                    </w:rPr>
                    <w:t>活動三</w:t>
                  </w:r>
                  <w:r>
                    <w:rPr>
                      <w:rFonts w:ascii="標楷體" w:eastAsia="標楷體" w:hAnsi="標楷體" w:cs="DFMingStd-W5" w:hint="eastAsia"/>
                      <w:kern w:val="0"/>
                      <w:sz w:val="20"/>
                      <w:szCs w:val="24"/>
                    </w:rPr>
                    <w:t>、</w:t>
                  </w:r>
                  <w:r w:rsidRPr="00B907A3">
                    <w:rPr>
                      <w:rFonts w:ascii="標楷體" w:eastAsia="標楷體" w:hAnsi="標楷體" w:cs="DFMingStd-W5" w:hint="eastAsia"/>
                      <w:kern w:val="0"/>
                      <w:sz w:val="20"/>
                      <w:szCs w:val="24"/>
                    </w:rPr>
                    <w:t>牽起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 w:cs="DFMingStd-W5"/>
                      <w:kern w:val="0"/>
                      <w:sz w:val="20"/>
                      <w:szCs w:val="24"/>
                    </w:rPr>
                  </w:pPr>
                  <w:r w:rsidRPr="00B907A3">
                    <w:rPr>
                      <w:rFonts w:ascii="標楷體" w:eastAsia="標楷體" w:hAnsi="標楷體" w:cs="DFMingStd-W5" w:hint="eastAsia"/>
                      <w:kern w:val="0"/>
                      <w:sz w:val="20"/>
                      <w:szCs w:val="24"/>
                    </w:rPr>
                    <w:t>世界大步走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B907A3"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  <w:t xml:space="preserve">1. </w:t>
                  </w:r>
                  <w:r w:rsidRPr="00B907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評估行動</w:t>
                  </w:r>
                </w:p>
                <w:p w:rsidR="00F822A3" w:rsidRPr="00B907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B907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方案的成效。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B907A3"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  <w:t xml:space="preserve">2. </w:t>
                  </w:r>
                  <w:r w:rsidRPr="00B907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回饋並擬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B907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定持續關注</w:t>
                  </w:r>
                </w:p>
                <w:p w:rsidR="00F822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B907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國際人權議</w:t>
                  </w:r>
                </w:p>
                <w:p w:rsidR="00F822A3" w:rsidRPr="00B907A3" w:rsidRDefault="00F822A3" w:rsidP="00263535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B907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題的目標。</w:t>
                  </w:r>
                  <w:r w:rsidRPr="00B907A3"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005" w:type="dxa"/>
              <w:tblLayout w:type="fixed"/>
              <w:tblLook w:val="04A0" w:firstRow="1" w:lastRow="0" w:firstColumn="1" w:lastColumn="0" w:noHBand="0" w:noVBand="1"/>
            </w:tblPr>
            <w:tblGrid>
              <w:gridCol w:w="10005"/>
            </w:tblGrid>
            <w:tr w:rsidR="00F822A3" w:rsidTr="00E753EE">
              <w:trPr>
                <w:trHeight w:val="113"/>
              </w:trPr>
              <w:tc>
                <w:tcPr>
                  <w:tcW w:w="10009" w:type="dxa"/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3b-IV-1 落實社會服務的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關懷行動，以深化服務情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懷。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0010" w:type="dxa"/>
              <w:tblLayout w:type="fixed"/>
              <w:tblLook w:val="04A0" w:firstRow="1" w:lastRow="0" w:firstColumn="1" w:lastColumn="0" w:noHBand="0" w:noVBand="1"/>
            </w:tblPr>
            <w:tblGrid>
              <w:gridCol w:w="10005"/>
              <w:gridCol w:w="10005"/>
            </w:tblGrid>
            <w:tr w:rsidR="00F822A3" w:rsidTr="00E753EE">
              <w:trPr>
                <w:trHeight w:val="822"/>
              </w:trPr>
              <w:tc>
                <w:tcPr>
                  <w:tcW w:w="10005" w:type="dxa"/>
                </w:tcPr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Bb-IV-1 多元族群服務需求的評估。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Bb-IV-2 服務活動方案的規劃與執行。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Bb-IV-3 服務活動的反思與多元能力的展現。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 Bb-IV-4 國際服務活動的參與及文化交流。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輔 Dd-IV-3 多元文化社會的互動與關懷。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輔 Bc-IV-1 主動探究問題、高層次思考的培養與創</w:t>
                  </w:r>
                </w:p>
                <w:p w:rsidR="00F822A3" w:rsidRDefault="00795055" w:rsidP="0079505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新能力的運用。</w:t>
                  </w:r>
                </w:p>
              </w:tc>
              <w:tc>
                <w:tcPr>
                  <w:tcW w:w="10005" w:type="dxa"/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童Bb-IV-1 多元族群服務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需求的評估。 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童Bb-IV-2 服務活動方案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的規劃與執行。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童Bb-IV-3 服務活動的反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思與多元能力的展現。 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童Bb-IV-4 國際服務活動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的參與及文化交流。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輔Dd-IV-3 多元文化社會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的互動與關懷。 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輔Bc-IV-1 主動探究問題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、高層次思考的培養與創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新能力的運用。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015"/>
            </w:tblGrid>
            <w:tr w:rsidR="00F822A3" w:rsidRPr="006D15BC" w:rsidTr="00E753EE">
              <w:trPr>
                <w:trHeight w:val="397"/>
              </w:trPr>
              <w:tc>
                <w:tcPr>
                  <w:tcW w:w="10015" w:type="dxa"/>
                </w:tcPr>
                <w:p w:rsidR="00F822A3" w:rsidRPr="006D15BC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6D15BC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學習紀錄</w:t>
                  </w:r>
                </w:p>
                <w:p w:rsidR="00F822A3" w:rsidRPr="006D15BC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6D15BC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活動參與</w:t>
                  </w:r>
                </w:p>
                <w:p w:rsidR="00F822A3" w:rsidRPr="006D15BC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6D15BC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口語評量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263535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【環境教育</w:t>
            </w:r>
            <w:r>
              <w:rPr>
                <w:rFonts w:eastAsia="標楷體" w:hint="eastAsia"/>
                <w:sz w:val="20"/>
                <w:szCs w:val="20"/>
              </w:rPr>
              <w:t>、國際教育</w:t>
            </w:r>
            <w:r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09"/>
            </w:tblGrid>
            <w:tr w:rsidR="00F822A3" w:rsidTr="00E753EE">
              <w:trPr>
                <w:trHeight w:val="255"/>
              </w:trPr>
              <w:tc>
                <w:tcPr>
                  <w:tcW w:w="10009" w:type="dxa"/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環 J6 了解世界人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口數量增加、糧食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供給與營養的永續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議題。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國 J5 檢視個人在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全球競爭與合作中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可以扮演的角色。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005" w:type="dxa"/>
              <w:tblLayout w:type="fixed"/>
              <w:tblLook w:val="04A0" w:firstRow="1" w:lastRow="0" w:firstColumn="1" w:lastColumn="0" w:noHBand="0" w:noVBand="1"/>
            </w:tblPr>
            <w:tblGrid>
              <w:gridCol w:w="10005"/>
            </w:tblGrid>
            <w:tr w:rsidR="00F822A3" w:rsidTr="00E753EE">
              <w:trPr>
                <w:trHeight w:val="113"/>
              </w:trPr>
              <w:tc>
                <w:tcPr>
                  <w:tcW w:w="10009" w:type="dxa"/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社會領域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F822A3" w:rsidTr="00795055">
        <w:trPr>
          <w:trHeight w:val="2564"/>
          <w:jc w:val="center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22A3" w:rsidRDefault="00F822A3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9E72B6" w:rsidRDefault="00F822A3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F822A3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單元3國際行動使者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(童軍)</w:t>
            </w:r>
          </w:p>
          <w:p w:rsidR="00F822A3" w:rsidRPr="00B31C2D" w:rsidRDefault="00F822A3" w:rsidP="00263535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B31C2D">
              <w:rPr>
                <w:rFonts w:ascii="標楷體" w:eastAsia="標楷體" w:hAnsi="標楷體" w:cs="DFMingStd-W5" w:hint="eastAsia"/>
                <w:kern w:val="2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B31C2D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牽起世界大步走</w:t>
            </w:r>
          </w:p>
          <w:p w:rsidR="00F822A3" w:rsidRPr="00B31C2D" w:rsidRDefault="00F822A3" w:rsidP="00263535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 w:cs="華康細圓體o.."/>
                <w:color w:val="000000"/>
                <w:kern w:val="0"/>
                <w:sz w:val="20"/>
                <w:szCs w:val="20"/>
              </w:rPr>
            </w:pPr>
            <w:r w:rsidRPr="00B31C2D">
              <w:rPr>
                <w:rFonts w:ascii="標楷體" w:eastAsia="標楷體" w:hAnsi="標楷體" w:cs="華康細圓體o.." w:hint="eastAsia"/>
                <w:color w:val="000000"/>
                <w:kern w:val="0"/>
                <w:sz w:val="20"/>
                <w:szCs w:val="20"/>
              </w:rPr>
              <w:t>1. 評估行動方案的成效。</w:t>
            </w:r>
          </w:p>
          <w:p w:rsidR="00F822A3" w:rsidRPr="00B31C2D" w:rsidRDefault="00F822A3" w:rsidP="00263535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 w:cs="華康細圓體o.."/>
                <w:color w:val="000000"/>
                <w:kern w:val="0"/>
                <w:sz w:val="20"/>
                <w:szCs w:val="20"/>
              </w:rPr>
            </w:pPr>
            <w:r w:rsidRPr="00B31C2D">
              <w:rPr>
                <w:rFonts w:ascii="標楷體" w:eastAsia="標楷體" w:hAnsi="標楷體" w:cs="華康細圓體o.." w:hint="eastAsia"/>
                <w:color w:val="000000"/>
                <w:kern w:val="0"/>
                <w:sz w:val="20"/>
                <w:szCs w:val="20"/>
              </w:rPr>
              <w:t>2. 回饋並擬定持續關注國際人</w:t>
            </w:r>
          </w:p>
          <w:p w:rsidR="00F822A3" w:rsidRPr="00E202B1" w:rsidRDefault="00F822A3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31C2D">
              <w:rPr>
                <w:rFonts w:ascii="標楷體" w:eastAsia="標楷體" w:hAnsi="標楷體" w:cs="華康細圓體o.." w:hint="eastAsia"/>
                <w:color w:val="000000"/>
                <w:kern w:val="0"/>
                <w:sz w:val="20"/>
                <w:szCs w:val="20"/>
              </w:rPr>
              <w:t xml:space="preserve">權議題的目標。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005" w:type="dxa"/>
              <w:tblLayout w:type="fixed"/>
              <w:tblLook w:val="04A0" w:firstRow="1" w:lastRow="0" w:firstColumn="1" w:lastColumn="0" w:noHBand="0" w:noVBand="1"/>
            </w:tblPr>
            <w:tblGrid>
              <w:gridCol w:w="10005"/>
            </w:tblGrid>
            <w:tr w:rsidR="00F822A3" w:rsidTr="00E753EE">
              <w:trPr>
                <w:trHeight w:val="113"/>
              </w:trPr>
              <w:tc>
                <w:tcPr>
                  <w:tcW w:w="10009" w:type="dxa"/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3b-IV-1 落實社會服務的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關懷行動，以深化服務情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懷。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0010" w:type="dxa"/>
              <w:tblLayout w:type="fixed"/>
              <w:tblLook w:val="04A0" w:firstRow="1" w:lastRow="0" w:firstColumn="1" w:lastColumn="0" w:noHBand="0" w:noVBand="1"/>
            </w:tblPr>
            <w:tblGrid>
              <w:gridCol w:w="10005"/>
              <w:gridCol w:w="10005"/>
            </w:tblGrid>
            <w:tr w:rsidR="00F822A3" w:rsidTr="00E753EE">
              <w:trPr>
                <w:trHeight w:val="822"/>
              </w:trPr>
              <w:tc>
                <w:tcPr>
                  <w:tcW w:w="10005" w:type="dxa"/>
                </w:tcPr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Bb-IV-1 多元族群服務需求的評估。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Bb-IV-2 服務活動方案的規劃與執行。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童 Bb-IV-3 服務活動的反思與多元能力的展現。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 Bb-IV-4 國際服務活動的參與及文化交流。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輔 Dd-IV-3 多元文化社會的互動與關懷。 </w:t>
                  </w:r>
                </w:p>
                <w:p w:rsidR="00795055" w:rsidRPr="00F25C00" w:rsidRDefault="00795055" w:rsidP="00795055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輔 Bc-IV-1 主動探究問題、高層次思考的培養與創</w:t>
                  </w:r>
                </w:p>
                <w:p w:rsidR="00F822A3" w:rsidRDefault="00795055" w:rsidP="0079505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新能力的運用。</w:t>
                  </w:r>
                </w:p>
              </w:tc>
              <w:tc>
                <w:tcPr>
                  <w:tcW w:w="10005" w:type="dxa"/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童Bb-IV-1 多元族群服務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需求的評估。 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童Bb-IV-2 服務活動方案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的規劃與執行。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童Bb-IV-3 服務活動的反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思與多元能力的展現。 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童Bb-IV-4 國際服務活動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的參與及文化交流。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輔Dd-IV-3 多元文化社會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 xml:space="preserve">的互動與關懷。 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輔Bc-IV-1 主動探究問題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、高層次思考的培養與創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新能力的運用。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15"/>
            </w:tblGrid>
            <w:tr w:rsidR="00F822A3" w:rsidTr="00E753EE">
              <w:trPr>
                <w:trHeight w:val="397"/>
              </w:trPr>
              <w:tc>
                <w:tcPr>
                  <w:tcW w:w="100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學習紀錄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活動參與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口語評量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Default="00F822A3" w:rsidP="00263535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【環境教育</w:t>
            </w:r>
            <w:r>
              <w:rPr>
                <w:rFonts w:eastAsia="標楷體" w:hint="eastAsia"/>
                <w:sz w:val="20"/>
                <w:szCs w:val="20"/>
              </w:rPr>
              <w:t>、國際教育</w:t>
            </w:r>
            <w:r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09"/>
            </w:tblGrid>
            <w:tr w:rsidR="00F822A3" w:rsidTr="00E753EE">
              <w:trPr>
                <w:trHeight w:val="255"/>
              </w:trPr>
              <w:tc>
                <w:tcPr>
                  <w:tcW w:w="10009" w:type="dxa"/>
                  <w:hideMark/>
                </w:tcPr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環 J6 了解世界人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口數量增加、糧食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供給與營養的永續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議題。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國 J5 檢視個人在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全球競爭與合作中</w:t>
                  </w:r>
                </w:p>
                <w:p w:rsidR="00F822A3" w:rsidRDefault="00F822A3" w:rsidP="00263535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可以扮演的角色。</w:t>
                  </w:r>
                </w:p>
              </w:tc>
            </w:tr>
          </w:tbl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2A3" w:rsidRPr="00E202B1" w:rsidRDefault="00F822A3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F822A3" w:rsidTr="00795055">
        <w:trPr>
          <w:trHeight w:val="720"/>
          <w:jc w:val="center"/>
        </w:trPr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22A3" w:rsidRDefault="00F822A3" w:rsidP="0026353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:rsidR="00F822A3" w:rsidRDefault="00F822A3" w:rsidP="0026353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95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2A3" w:rsidRDefault="00F822A3" w:rsidP="0026353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筆記型電腦、投影設備、平板</w:t>
            </w:r>
          </w:p>
        </w:tc>
      </w:tr>
      <w:tr w:rsidR="00F822A3" w:rsidTr="00795055">
        <w:trPr>
          <w:trHeight w:val="720"/>
          <w:jc w:val="center"/>
        </w:trPr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22A3" w:rsidRDefault="00F822A3" w:rsidP="0026353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95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2A3" w:rsidRDefault="00F822A3" w:rsidP="0026353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E64D7B" w:rsidRDefault="00E64D7B" w:rsidP="00533220">
      <w:pPr>
        <w:widowControl/>
        <w:spacing w:line="400" w:lineRule="exact"/>
        <w:rPr>
          <w:rFonts w:eastAsia="標楷體"/>
          <w:color w:val="0000FF"/>
        </w:rPr>
      </w:pPr>
      <w:bookmarkStart w:id="2" w:name="_30j0zll"/>
      <w:bookmarkEnd w:id="2"/>
    </w:p>
    <w:p w:rsidR="00552AA7" w:rsidRDefault="00552AA7" w:rsidP="00533220">
      <w:pPr>
        <w:widowControl/>
        <w:spacing w:line="400" w:lineRule="exact"/>
        <w:rPr>
          <w:rFonts w:eastAsia="標楷體"/>
          <w:color w:val="0000FF"/>
        </w:rPr>
      </w:pPr>
    </w:p>
    <w:sectPr w:rsidR="00552AA7" w:rsidSect="00795055">
      <w:footerReference w:type="default" r:id="rId7"/>
      <w:pgSz w:w="23811" w:h="16838" w:orient="landscape" w:code="8"/>
      <w:pgMar w:top="1134" w:right="1440" w:bottom="991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87D" w:rsidRDefault="00B7287D">
      <w:r>
        <w:separator/>
      </w:r>
    </w:p>
  </w:endnote>
  <w:endnote w:type="continuationSeparator" w:id="0">
    <w:p w:rsidR="00B7287D" w:rsidRDefault="00B72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042029" w:usb3="00000000" w:csb0="800001FF" w:csb1="00000000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altName w:val="MS Gothic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DFMingStd-W5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細圓體U..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圓體惚..">
    <w:altName w:val="華康圓體...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細圓體a..">
    <w:altName w:val="華康細圓體o..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細圓體o..">
    <w:altName w:val="華康細圓體U..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3EE" w:rsidRDefault="00E753EE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3E5F50">
      <w:rPr>
        <w:rFonts w:ascii="微軟正黑體" w:eastAsia="微軟正黑體" w:hAnsi="微軟正黑體"/>
        <w:noProof/>
        <w:lang w:val="zh-TW"/>
      </w:rPr>
      <w:t>9</w:t>
    </w:r>
    <w:r>
      <w:rPr>
        <w:rFonts w:ascii="微軟正黑體" w:eastAsia="微軟正黑體" w:hAnsi="微軟正黑體"/>
        <w:lang w:val="zh-TW"/>
      </w:rPr>
      <w:fldChar w:fldCharType="end"/>
    </w:r>
  </w:p>
  <w:p w:rsidR="00E753EE" w:rsidRDefault="00E753E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87D" w:rsidRDefault="00B7287D">
      <w:r>
        <w:rPr>
          <w:color w:val="000000"/>
        </w:rPr>
        <w:separator/>
      </w:r>
    </w:p>
  </w:footnote>
  <w:footnote w:type="continuationSeparator" w:id="0">
    <w:p w:rsidR="00B7287D" w:rsidRDefault="00B72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A7"/>
    <w:rsid w:val="00002306"/>
    <w:rsid w:val="0000429D"/>
    <w:rsid w:val="00006475"/>
    <w:rsid w:val="00006533"/>
    <w:rsid w:val="0001189D"/>
    <w:rsid w:val="00020FC8"/>
    <w:rsid w:val="00037E47"/>
    <w:rsid w:val="0004146E"/>
    <w:rsid w:val="0004517C"/>
    <w:rsid w:val="00056161"/>
    <w:rsid w:val="00064513"/>
    <w:rsid w:val="00080B06"/>
    <w:rsid w:val="00082A13"/>
    <w:rsid w:val="00086A6C"/>
    <w:rsid w:val="000878D5"/>
    <w:rsid w:val="000925F9"/>
    <w:rsid w:val="00092A87"/>
    <w:rsid w:val="000A640E"/>
    <w:rsid w:val="000B40A6"/>
    <w:rsid w:val="000B441C"/>
    <w:rsid w:val="000C2AFE"/>
    <w:rsid w:val="000D2237"/>
    <w:rsid w:val="000D2B13"/>
    <w:rsid w:val="000E083F"/>
    <w:rsid w:val="000E38F7"/>
    <w:rsid w:val="000E659F"/>
    <w:rsid w:val="00105D01"/>
    <w:rsid w:val="00111A2E"/>
    <w:rsid w:val="00112E98"/>
    <w:rsid w:val="001347D9"/>
    <w:rsid w:val="00134980"/>
    <w:rsid w:val="00143CA8"/>
    <w:rsid w:val="00152982"/>
    <w:rsid w:val="00164827"/>
    <w:rsid w:val="001668B4"/>
    <w:rsid w:val="00173C99"/>
    <w:rsid w:val="001931BA"/>
    <w:rsid w:val="00196537"/>
    <w:rsid w:val="001B0FA7"/>
    <w:rsid w:val="001B17B4"/>
    <w:rsid w:val="001C534B"/>
    <w:rsid w:val="001D3484"/>
    <w:rsid w:val="001E0F91"/>
    <w:rsid w:val="001E4ABA"/>
    <w:rsid w:val="001F2640"/>
    <w:rsid w:val="001F44EF"/>
    <w:rsid w:val="001F47B5"/>
    <w:rsid w:val="001F6AA1"/>
    <w:rsid w:val="00203F5D"/>
    <w:rsid w:val="002057B1"/>
    <w:rsid w:val="00230A5A"/>
    <w:rsid w:val="002362AA"/>
    <w:rsid w:val="00237A46"/>
    <w:rsid w:val="00242A76"/>
    <w:rsid w:val="00263535"/>
    <w:rsid w:val="00263FB3"/>
    <w:rsid w:val="00272C8F"/>
    <w:rsid w:val="00273C8C"/>
    <w:rsid w:val="00283DB7"/>
    <w:rsid w:val="00286309"/>
    <w:rsid w:val="00290322"/>
    <w:rsid w:val="002A64AB"/>
    <w:rsid w:val="002A6973"/>
    <w:rsid w:val="002B5315"/>
    <w:rsid w:val="002D542F"/>
    <w:rsid w:val="002E75D8"/>
    <w:rsid w:val="002F11FC"/>
    <w:rsid w:val="003025D0"/>
    <w:rsid w:val="003214AF"/>
    <w:rsid w:val="00341891"/>
    <w:rsid w:val="00353EC3"/>
    <w:rsid w:val="00360BC5"/>
    <w:rsid w:val="0038384B"/>
    <w:rsid w:val="0038482C"/>
    <w:rsid w:val="00391445"/>
    <w:rsid w:val="003B31BF"/>
    <w:rsid w:val="003B47D6"/>
    <w:rsid w:val="003B73E9"/>
    <w:rsid w:val="003E1629"/>
    <w:rsid w:val="003E57D1"/>
    <w:rsid w:val="003E5F50"/>
    <w:rsid w:val="003E66C1"/>
    <w:rsid w:val="003F33BE"/>
    <w:rsid w:val="003F5E04"/>
    <w:rsid w:val="00403119"/>
    <w:rsid w:val="00403417"/>
    <w:rsid w:val="00410CC5"/>
    <w:rsid w:val="004154E3"/>
    <w:rsid w:val="00415E31"/>
    <w:rsid w:val="0041648E"/>
    <w:rsid w:val="00437563"/>
    <w:rsid w:val="00440E97"/>
    <w:rsid w:val="004615FA"/>
    <w:rsid w:val="00473735"/>
    <w:rsid w:val="004766FE"/>
    <w:rsid w:val="00491573"/>
    <w:rsid w:val="00491902"/>
    <w:rsid w:val="004A4F4F"/>
    <w:rsid w:val="004A6ABB"/>
    <w:rsid w:val="004A7F81"/>
    <w:rsid w:val="004C30F3"/>
    <w:rsid w:val="004C4B67"/>
    <w:rsid w:val="004C7B40"/>
    <w:rsid w:val="004D5A79"/>
    <w:rsid w:val="0050590F"/>
    <w:rsid w:val="00516F52"/>
    <w:rsid w:val="0052524C"/>
    <w:rsid w:val="00526107"/>
    <w:rsid w:val="00533220"/>
    <w:rsid w:val="005433EC"/>
    <w:rsid w:val="00545A1C"/>
    <w:rsid w:val="00552AA7"/>
    <w:rsid w:val="00554CFF"/>
    <w:rsid w:val="005772CB"/>
    <w:rsid w:val="00580524"/>
    <w:rsid w:val="00581419"/>
    <w:rsid w:val="0058368D"/>
    <w:rsid w:val="005974C2"/>
    <w:rsid w:val="005A327B"/>
    <w:rsid w:val="005B08FC"/>
    <w:rsid w:val="005C4EBD"/>
    <w:rsid w:val="005C5506"/>
    <w:rsid w:val="005E133C"/>
    <w:rsid w:val="00606574"/>
    <w:rsid w:val="006113E6"/>
    <w:rsid w:val="00617357"/>
    <w:rsid w:val="0062773E"/>
    <w:rsid w:val="006303BC"/>
    <w:rsid w:val="00634688"/>
    <w:rsid w:val="006725F8"/>
    <w:rsid w:val="006822A2"/>
    <w:rsid w:val="006A7473"/>
    <w:rsid w:val="006B7EE2"/>
    <w:rsid w:val="006C3C30"/>
    <w:rsid w:val="006C5352"/>
    <w:rsid w:val="006E2A7D"/>
    <w:rsid w:val="006F6188"/>
    <w:rsid w:val="00712E38"/>
    <w:rsid w:val="00713389"/>
    <w:rsid w:val="00736926"/>
    <w:rsid w:val="007425E2"/>
    <w:rsid w:val="007467F2"/>
    <w:rsid w:val="00760328"/>
    <w:rsid w:val="00764454"/>
    <w:rsid w:val="00766D3A"/>
    <w:rsid w:val="007717CC"/>
    <w:rsid w:val="00774D80"/>
    <w:rsid w:val="0078179E"/>
    <w:rsid w:val="00783D71"/>
    <w:rsid w:val="00795055"/>
    <w:rsid w:val="007B00C3"/>
    <w:rsid w:val="007B3630"/>
    <w:rsid w:val="007B36E3"/>
    <w:rsid w:val="007D1898"/>
    <w:rsid w:val="007D6C4F"/>
    <w:rsid w:val="007F1B4B"/>
    <w:rsid w:val="0081005A"/>
    <w:rsid w:val="0081169F"/>
    <w:rsid w:val="00824B13"/>
    <w:rsid w:val="008253F9"/>
    <w:rsid w:val="00837083"/>
    <w:rsid w:val="00837636"/>
    <w:rsid w:val="008431BE"/>
    <w:rsid w:val="00863D7D"/>
    <w:rsid w:val="008728A6"/>
    <w:rsid w:val="008763B6"/>
    <w:rsid w:val="008772A7"/>
    <w:rsid w:val="0088396E"/>
    <w:rsid w:val="00883A60"/>
    <w:rsid w:val="00894550"/>
    <w:rsid w:val="0089531D"/>
    <w:rsid w:val="008B59AE"/>
    <w:rsid w:val="008C0D0E"/>
    <w:rsid w:val="008C511E"/>
    <w:rsid w:val="008E69A1"/>
    <w:rsid w:val="008E77FF"/>
    <w:rsid w:val="009008BD"/>
    <w:rsid w:val="009127C6"/>
    <w:rsid w:val="00922F05"/>
    <w:rsid w:val="00930390"/>
    <w:rsid w:val="00956C08"/>
    <w:rsid w:val="0098772E"/>
    <w:rsid w:val="0099715E"/>
    <w:rsid w:val="009A3C65"/>
    <w:rsid w:val="009A6524"/>
    <w:rsid w:val="009A7671"/>
    <w:rsid w:val="009A7CDF"/>
    <w:rsid w:val="009B2104"/>
    <w:rsid w:val="009B76CB"/>
    <w:rsid w:val="009E72B6"/>
    <w:rsid w:val="00A01B4C"/>
    <w:rsid w:val="00A12C4C"/>
    <w:rsid w:val="00A152E5"/>
    <w:rsid w:val="00A20F23"/>
    <w:rsid w:val="00A24C6F"/>
    <w:rsid w:val="00A305EF"/>
    <w:rsid w:val="00A35C0B"/>
    <w:rsid w:val="00A36692"/>
    <w:rsid w:val="00A40089"/>
    <w:rsid w:val="00A6167B"/>
    <w:rsid w:val="00A63C9C"/>
    <w:rsid w:val="00A662DA"/>
    <w:rsid w:val="00A70F61"/>
    <w:rsid w:val="00A71DB3"/>
    <w:rsid w:val="00A73BD1"/>
    <w:rsid w:val="00AB3FD7"/>
    <w:rsid w:val="00AC1B5F"/>
    <w:rsid w:val="00AD4FCF"/>
    <w:rsid w:val="00AE2A55"/>
    <w:rsid w:val="00AE73A6"/>
    <w:rsid w:val="00AF1F77"/>
    <w:rsid w:val="00B12BCE"/>
    <w:rsid w:val="00B432FD"/>
    <w:rsid w:val="00B57415"/>
    <w:rsid w:val="00B6479B"/>
    <w:rsid w:val="00B64EF4"/>
    <w:rsid w:val="00B7287D"/>
    <w:rsid w:val="00BA2C3B"/>
    <w:rsid w:val="00BB1AC5"/>
    <w:rsid w:val="00BB38AA"/>
    <w:rsid w:val="00BD5140"/>
    <w:rsid w:val="00BF18B0"/>
    <w:rsid w:val="00C06950"/>
    <w:rsid w:val="00C106FE"/>
    <w:rsid w:val="00C20D3A"/>
    <w:rsid w:val="00C32C46"/>
    <w:rsid w:val="00C8064F"/>
    <w:rsid w:val="00C830B8"/>
    <w:rsid w:val="00C9724B"/>
    <w:rsid w:val="00CA27C6"/>
    <w:rsid w:val="00CA6051"/>
    <w:rsid w:val="00CB26D3"/>
    <w:rsid w:val="00CB43AB"/>
    <w:rsid w:val="00CC7FAF"/>
    <w:rsid w:val="00CD05B1"/>
    <w:rsid w:val="00CD7A87"/>
    <w:rsid w:val="00CE2F04"/>
    <w:rsid w:val="00CE4651"/>
    <w:rsid w:val="00CE49BD"/>
    <w:rsid w:val="00CF0ABE"/>
    <w:rsid w:val="00CF1F56"/>
    <w:rsid w:val="00CF64B6"/>
    <w:rsid w:val="00D06F58"/>
    <w:rsid w:val="00D0724F"/>
    <w:rsid w:val="00D07CBD"/>
    <w:rsid w:val="00D102EB"/>
    <w:rsid w:val="00D160D1"/>
    <w:rsid w:val="00D17B17"/>
    <w:rsid w:val="00D22EBC"/>
    <w:rsid w:val="00D30560"/>
    <w:rsid w:val="00D41D05"/>
    <w:rsid w:val="00D44175"/>
    <w:rsid w:val="00D47005"/>
    <w:rsid w:val="00D514BF"/>
    <w:rsid w:val="00D54ECD"/>
    <w:rsid w:val="00D54EFC"/>
    <w:rsid w:val="00D62182"/>
    <w:rsid w:val="00D66933"/>
    <w:rsid w:val="00D6775B"/>
    <w:rsid w:val="00D742CC"/>
    <w:rsid w:val="00D75F3C"/>
    <w:rsid w:val="00D773CF"/>
    <w:rsid w:val="00D92750"/>
    <w:rsid w:val="00D938C4"/>
    <w:rsid w:val="00D93CA2"/>
    <w:rsid w:val="00DB3713"/>
    <w:rsid w:val="00DB418D"/>
    <w:rsid w:val="00DB421C"/>
    <w:rsid w:val="00DE6C13"/>
    <w:rsid w:val="00DF62DD"/>
    <w:rsid w:val="00E056B4"/>
    <w:rsid w:val="00E07D6D"/>
    <w:rsid w:val="00E15AD2"/>
    <w:rsid w:val="00E202B1"/>
    <w:rsid w:val="00E23B87"/>
    <w:rsid w:val="00E438B9"/>
    <w:rsid w:val="00E53B28"/>
    <w:rsid w:val="00E57045"/>
    <w:rsid w:val="00E64D7B"/>
    <w:rsid w:val="00E6760E"/>
    <w:rsid w:val="00E71393"/>
    <w:rsid w:val="00E74EEF"/>
    <w:rsid w:val="00E753EE"/>
    <w:rsid w:val="00E909C5"/>
    <w:rsid w:val="00EA0FAB"/>
    <w:rsid w:val="00ED677A"/>
    <w:rsid w:val="00EE5507"/>
    <w:rsid w:val="00F03E7D"/>
    <w:rsid w:val="00F07E2C"/>
    <w:rsid w:val="00F11738"/>
    <w:rsid w:val="00F13DFA"/>
    <w:rsid w:val="00F16E35"/>
    <w:rsid w:val="00F30E42"/>
    <w:rsid w:val="00F33410"/>
    <w:rsid w:val="00F34547"/>
    <w:rsid w:val="00F40508"/>
    <w:rsid w:val="00F436CF"/>
    <w:rsid w:val="00F50044"/>
    <w:rsid w:val="00F57A93"/>
    <w:rsid w:val="00F61B2C"/>
    <w:rsid w:val="00F63EAE"/>
    <w:rsid w:val="00F674A9"/>
    <w:rsid w:val="00F70542"/>
    <w:rsid w:val="00F75826"/>
    <w:rsid w:val="00F77868"/>
    <w:rsid w:val="00F822A3"/>
    <w:rsid w:val="00FA1246"/>
    <w:rsid w:val="00FA208A"/>
    <w:rsid w:val="00FA5DD5"/>
    <w:rsid w:val="00FB21F5"/>
    <w:rsid w:val="00FC0D9F"/>
    <w:rsid w:val="00FC377A"/>
    <w:rsid w:val="00FD6E44"/>
    <w:rsid w:val="00FE5C2B"/>
    <w:rsid w:val="00FF10E9"/>
    <w:rsid w:val="00FF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3F340"/>
  <w15:docId w15:val="{66D0D923-981A-4482-9F21-5A7475B4A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F674A9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F674A9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F674A9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F674A9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F674A9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F674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F674A9"/>
    <w:rPr>
      <w:kern w:val="3"/>
    </w:rPr>
  </w:style>
  <w:style w:type="paragraph" w:styleId="a9">
    <w:name w:val="footer"/>
    <w:basedOn w:val="a3"/>
    <w:rsid w:val="00F674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F674A9"/>
    <w:rPr>
      <w:kern w:val="3"/>
    </w:rPr>
  </w:style>
  <w:style w:type="paragraph" w:styleId="ab">
    <w:name w:val="Balloon Text"/>
    <w:basedOn w:val="a3"/>
    <w:rsid w:val="00F674A9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F674A9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F674A9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F674A9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F674A9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F674A9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F674A9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F674A9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F674A9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F674A9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F674A9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F674A9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F674A9"/>
    <w:rPr>
      <w:rFonts w:cs="Times New Roman"/>
      <w:kern w:val="3"/>
    </w:rPr>
  </w:style>
  <w:style w:type="character" w:customStyle="1" w:styleId="FooterChar">
    <w:name w:val="Footer Char"/>
    <w:rsid w:val="00F674A9"/>
    <w:rPr>
      <w:rFonts w:cs="Times New Roman"/>
      <w:kern w:val="3"/>
    </w:rPr>
  </w:style>
  <w:style w:type="character" w:customStyle="1" w:styleId="BalloonTextChar">
    <w:name w:val="Balloon Text Char"/>
    <w:rsid w:val="00F674A9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F674A9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F674A9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F674A9"/>
    <w:rPr>
      <w:rFonts w:cs="Times New Roman"/>
    </w:rPr>
  </w:style>
  <w:style w:type="paragraph" w:styleId="af1">
    <w:name w:val="Closing"/>
    <w:basedOn w:val="a3"/>
    <w:rsid w:val="00F674A9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F674A9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F674A9"/>
    <w:rPr>
      <w:rFonts w:cs="Times New Roman"/>
    </w:rPr>
  </w:style>
  <w:style w:type="character" w:styleId="af3">
    <w:name w:val="Placeholder Text"/>
    <w:rsid w:val="00F674A9"/>
    <w:rPr>
      <w:rFonts w:cs="Times New Roman"/>
      <w:color w:val="808080"/>
    </w:rPr>
  </w:style>
  <w:style w:type="paragraph" w:styleId="af4">
    <w:name w:val="Plain Text"/>
    <w:basedOn w:val="a3"/>
    <w:rsid w:val="00F674A9"/>
    <w:rPr>
      <w:rFonts w:ascii="細明體" w:eastAsia="細明體" w:hAnsi="細明體" w:cs="Courier New"/>
    </w:rPr>
  </w:style>
  <w:style w:type="character" w:customStyle="1" w:styleId="af5">
    <w:name w:val="純文字 字元"/>
    <w:rsid w:val="00F674A9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F674A9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F674A9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F674A9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F674A9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F674A9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rsid w:val="00F674A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F674A9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F674A9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F674A9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F674A9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F674A9"/>
    <w:pPr>
      <w:spacing w:after="120" w:line="480" w:lineRule="auto"/>
      <w:ind w:left="480"/>
    </w:pPr>
  </w:style>
  <w:style w:type="character" w:customStyle="1" w:styleId="23">
    <w:name w:val="本文縮排 2 字元"/>
    <w:rsid w:val="00F674A9"/>
    <w:rPr>
      <w:kern w:val="3"/>
      <w:sz w:val="24"/>
      <w:szCs w:val="22"/>
    </w:rPr>
  </w:style>
  <w:style w:type="character" w:customStyle="1" w:styleId="BodyTextIndent2Char">
    <w:name w:val="Body Text Indent 2 Char"/>
    <w:rsid w:val="00F674A9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F674A9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F674A9"/>
    <w:rPr>
      <w:kern w:val="3"/>
      <w:sz w:val="16"/>
      <w:szCs w:val="16"/>
    </w:rPr>
  </w:style>
  <w:style w:type="character" w:customStyle="1" w:styleId="BodyTextIndent3Char">
    <w:name w:val="Body Text Indent 3 Char"/>
    <w:rsid w:val="00F674A9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F674A9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F674A9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F674A9"/>
    <w:pPr>
      <w:spacing w:after="120"/>
      <w:ind w:left="480"/>
    </w:pPr>
  </w:style>
  <w:style w:type="paragraph" w:customStyle="1" w:styleId="Default">
    <w:name w:val="Default"/>
    <w:rsid w:val="00F674A9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F674A9"/>
    <w:rPr>
      <w:rFonts w:cs="Times New Roman"/>
    </w:rPr>
  </w:style>
  <w:style w:type="paragraph" w:styleId="afc">
    <w:name w:val="Body Text"/>
    <w:basedOn w:val="a3"/>
    <w:rsid w:val="00F674A9"/>
    <w:pPr>
      <w:spacing w:after="120"/>
    </w:pPr>
  </w:style>
  <w:style w:type="character" w:customStyle="1" w:styleId="afd">
    <w:name w:val="本文 字元"/>
    <w:rsid w:val="00F674A9"/>
    <w:rPr>
      <w:kern w:val="3"/>
      <w:sz w:val="24"/>
      <w:szCs w:val="22"/>
    </w:rPr>
  </w:style>
  <w:style w:type="character" w:customStyle="1" w:styleId="BodyTextChar">
    <w:name w:val="Body Text Char"/>
    <w:rsid w:val="00F674A9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F674A9"/>
    <w:rPr>
      <w:rFonts w:cs="Times New Roman"/>
    </w:rPr>
  </w:style>
  <w:style w:type="paragraph" w:customStyle="1" w:styleId="dash5167-6587-9f4a-982d">
    <w:name w:val="dash5167-6587-9f4a-982d"/>
    <w:basedOn w:val="a3"/>
    <w:rsid w:val="00F674A9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F674A9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F674A9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F674A9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F674A9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F674A9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F674A9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F674A9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F674A9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F674A9"/>
    <w:rPr>
      <w:rFonts w:cs="Times New Roman"/>
      <w:sz w:val="18"/>
    </w:rPr>
  </w:style>
  <w:style w:type="paragraph" w:styleId="aff1">
    <w:name w:val="annotation text"/>
    <w:basedOn w:val="a3"/>
    <w:rsid w:val="00F674A9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F674A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F674A9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F674A9"/>
    <w:rPr>
      <w:b/>
      <w:bCs/>
      <w:szCs w:val="24"/>
    </w:rPr>
  </w:style>
  <w:style w:type="character" w:customStyle="1" w:styleId="aff4">
    <w:name w:val="註解主旨 字元"/>
    <w:rsid w:val="00F674A9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F674A9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F674A9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F674A9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F674A9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F674A9"/>
    <w:rPr>
      <w:rFonts w:cs="Times New Roman"/>
      <w:b/>
    </w:rPr>
  </w:style>
  <w:style w:type="paragraph" w:customStyle="1" w:styleId="p">
    <w:name w:val="p"/>
    <w:basedOn w:val="a3"/>
    <w:rsid w:val="00F674A9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F674A9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F674A9"/>
    <w:rPr>
      <w:sz w:val="18"/>
    </w:rPr>
  </w:style>
  <w:style w:type="character" w:customStyle="1" w:styleId="unnamed1">
    <w:name w:val="unnamed1"/>
    <w:rsid w:val="00F674A9"/>
    <w:rPr>
      <w:rFonts w:cs="Times New Roman"/>
    </w:rPr>
  </w:style>
  <w:style w:type="character" w:customStyle="1" w:styleId="a61">
    <w:name w:val="a61"/>
    <w:rsid w:val="00F674A9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F674A9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F674A9"/>
    <w:rPr>
      <w:kern w:val="0"/>
      <w:sz w:val="20"/>
    </w:rPr>
  </w:style>
  <w:style w:type="paragraph" w:customStyle="1" w:styleId="aff9">
    <w:name w:val="齊"/>
    <w:basedOn w:val="a3"/>
    <w:rsid w:val="00F674A9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F674A9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F674A9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F674A9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F674A9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F674A9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F674A9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F674A9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F674A9"/>
    <w:rPr>
      <w:rFonts w:cs="Times New Roman"/>
    </w:rPr>
  </w:style>
  <w:style w:type="paragraph" w:customStyle="1" w:styleId="affc">
    <w:name w:val="標題一"/>
    <w:basedOn w:val="a3"/>
    <w:autoRedefine/>
    <w:rsid w:val="00F674A9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F674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F674A9"/>
    <w:rPr>
      <w:rFonts w:ascii="細明體" w:eastAsia="細明體" w:hAnsi="細明體"/>
    </w:rPr>
  </w:style>
  <w:style w:type="character" w:customStyle="1" w:styleId="HTMLPreformattedChar">
    <w:name w:val="HTML Preformatted Char"/>
    <w:rsid w:val="00F674A9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F674A9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F674A9"/>
    <w:rPr>
      <w:rFonts w:ascii="新細明體" w:hAnsi="新細明體"/>
      <w:szCs w:val="24"/>
    </w:rPr>
  </w:style>
  <w:style w:type="character" w:customStyle="1" w:styleId="DateChar">
    <w:name w:val="Date Char"/>
    <w:rsid w:val="00F674A9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F674A9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F674A9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F674A9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F674A9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F674A9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F674A9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F674A9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F674A9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F674A9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F674A9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F674A9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F674A9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F674A9"/>
    <w:rPr>
      <w:rFonts w:cs="Times New Roman"/>
      <w:i/>
    </w:rPr>
  </w:style>
  <w:style w:type="paragraph" w:styleId="afff1">
    <w:name w:val="List Bullet"/>
    <w:basedOn w:val="a3"/>
    <w:autoRedefine/>
    <w:rsid w:val="00F674A9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F674A9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F674A9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F674A9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F674A9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F674A9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F674A9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F674A9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F674A9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F674A9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F674A9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F674A9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F674A9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F674A9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F674A9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F674A9"/>
  </w:style>
  <w:style w:type="character" w:customStyle="1" w:styleId="2TimesNewRoman120851">
    <w:name w:val="樣式 標題 2 + (拉丁) Times New Roman (中文) 標楷體 12 點 非粗體 套用前:  0.85 ... 字元 字元"/>
    <w:rsid w:val="00F674A9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F674A9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F674A9"/>
    <w:rPr>
      <w:rFonts w:cs="Times New Roman"/>
    </w:rPr>
  </w:style>
  <w:style w:type="paragraph" w:styleId="38">
    <w:name w:val="toc 3"/>
    <w:basedOn w:val="a3"/>
    <w:next w:val="a3"/>
    <w:autoRedefine/>
    <w:rsid w:val="00F674A9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F674A9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F674A9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F674A9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F674A9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F674A9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F674A9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F674A9"/>
    <w:rPr>
      <w:rFonts w:cs="Times New Roman"/>
    </w:rPr>
  </w:style>
  <w:style w:type="character" w:customStyle="1" w:styleId="style311">
    <w:name w:val="style311"/>
    <w:rsid w:val="00F674A9"/>
    <w:rPr>
      <w:color w:val="auto"/>
      <w:sz w:val="20"/>
    </w:rPr>
  </w:style>
  <w:style w:type="character" w:customStyle="1" w:styleId="style91">
    <w:name w:val="style91"/>
    <w:rsid w:val="00F674A9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F674A9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F674A9"/>
    <w:pPr>
      <w:ind w:left="1191" w:hanging="1191"/>
    </w:pPr>
  </w:style>
  <w:style w:type="character" w:customStyle="1" w:styleId="40">
    <w:name w:val="字元 字元4"/>
    <w:rsid w:val="00F674A9"/>
    <w:rPr>
      <w:rFonts w:eastAsia="新細明體"/>
      <w:kern w:val="3"/>
      <w:lang w:val="en-US" w:eastAsia="zh-TW"/>
    </w:rPr>
  </w:style>
  <w:style w:type="paragraph" w:customStyle="1" w:styleId="28">
    <w:name w:val="標題2"/>
    <w:rsid w:val="00F674A9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F674A9"/>
    <w:rPr>
      <w:kern w:val="3"/>
    </w:rPr>
  </w:style>
  <w:style w:type="character" w:customStyle="1" w:styleId="afff3">
    <w:name w:val="字元 字元"/>
    <w:rsid w:val="00F674A9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F674A9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F674A9"/>
    <w:rPr>
      <w:rFonts w:eastAsia="標楷體"/>
      <w:sz w:val="24"/>
      <w:lang w:val="en-US" w:eastAsia="zh-TW"/>
    </w:rPr>
  </w:style>
  <w:style w:type="character" w:customStyle="1" w:styleId="29">
    <w:name w:val="字元 字元2"/>
    <w:rsid w:val="00F674A9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F674A9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F674A9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F674A9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F674A9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F674A9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F674A9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F674A9"/>
  </w:style>
  <w:style w:type="paragraph" w:customStyle="1" w:styleId="afff7">
    <w:name w:val="主旨"/>
    <w:basedOn w:val="a3"/>
    <w:next w:val="a3"/>
    <w:rsid w:val="00F674A9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F674A9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F674A9"/>
  </w:style>
  <w:style w:type="paragraph" w:customStyle="1" w:styleId="afffa">
    <w:name w:val="公告事項"/>
    <w:basedOn w:val="aff"/>
    <w:next w:val="a3"/>
    <w:rsid w:val="00F674A9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F674A9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F674A9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F674A9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F674A9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F674A9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F674A9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F674A9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F674A9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F674A9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F674A9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F674A9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F674A9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F674A9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F674A9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F674A9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F674A9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F674A9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F674A9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F674A9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F674A9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F674A9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F674A9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F674A9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F674A9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F674A9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F674A9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F674A9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F674A9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F674A9"/>
    <w:pPr>
      <w:ind w:left="1018" w:hanging="480"/>
    </w:pPr>
  </w:style>
  <w:style w:type="character" w:customStyle="1" w:styleId="affff5">
    <w:name w:val="(一標題 字元 字元"/>
    <w:rsid w:val="00F674A9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F674A9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F674A9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F674A9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F674A9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F674A9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F674A9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F674A9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F674A9"/>
    <w:rPr>
      <w:rFonts w:cs="Times New Roman"/>
      <w:sz w:val="20"/>
      <w:szCs w:val="20"/>
    </w:rPr>
  </w:style>
  <w:style w:type="character" w:styleId="affffb">
    <w:name w:val="footnote reference"/>
    <w:rsid w:val="00F674A9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F674A9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F674A9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F674A9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F674A9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F674A9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F674A9"/>
    <w:rPr>
      <w:color w:val="auto"/>
    </w:rPr>
  </w:style>
  <w:style w:type="character" w:customStyle="1" w:styleId="BodyTextIndentChar1">
    <w:name w:val="Body Text Indent Char1"/>
    <w:rsid w:val="00F674A9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F674A9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F674A9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F674A9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F674A9"/>
    <w:pPr>
      <w:ind w:left="1018" w:hanging="480"/>
    </w:pPr>
  </w:style>
  <w:style w:type="paragraph" w:customStyle="1" w:styleId="afffff1">
    <w:name w:val="((一)兩行"/>
    <w:basedOn w:val="a3"/>
    <w:rsid w:val="00F674A9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F674A9"/>
  </w:style>
  <w:style w:type="paragraph" w:customStyle="1" w:styleId="afffff2">
    <w:name w:val="教學目標"/>
    <w:basedOn w:val="a3"/>
    <w:rsid w:val="00F674A9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F674A9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F674A9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F674A9"/>
  </w:style>
  <w:style w:type="numbering" w:customStyle="1" w:styleId="2">
    <w:name w:val="樣式2"/>
    <w:basedOn w:val="a6"/>
    <w:rsid w:val="00F674A9"/>
    <w:pPr>
      <w:numPr>
        <w:numId w:val="1"/>
      </w:numPr>
    </w:pPr>
  </w:style>
  <w:style w:type="numbering" w:customStyle="1" w:styleId="1">
    <w:name w:val="樣式1"/>
    <w:basedOn w:val="a6"/>
    <w:rsid w:val="00F674A9"/>
    <w:pPr>
      <w:numPr>
        <w:numId w:val="2"/>
      </w:numPr>
    </w:pPr>
  </w:style>
  <w:style w:type="numbering" w:customStyle="1" w:styleId="LFO16">
    <w:name w:val="LFO16"/>
    <w:basedOn w:val="a6"/>
    <w:rsid w:val="00F674A9"/>
    <w:pPr>
      <w:numPr>
        <w:numId w:val="3"/>
      </w:numPr>
    </w:pPr>
  </w:style>
  <w:style w:type="numbering" w:customStyle="1" w:styleId="LFO17">
    <w:name w:val="LFO17"/>
    <w:basedOn w:val="a6"/>
    <w:rsid w:val="00F674A9"/>
    <w:pPr>
      <w:numPr>
        <w:numId w:val="4"/>
      </w:numPr>
    </w:pPr>
  </w:style>
  <w:style w:type="numbering" w:customStyle="1" w:styleId="LFO18">
    <w:name w:val="LFO18"/>
    <w:basedOn w:val="a6"/>
    <w:rsid w:val="00F674A9"/>
    <w:pPr>
      <w:numPr>
        <w:numId w:val="5"/>
      </w:numPr>
    </w:pPr>
  </w:style>
  <w:style w:type="numbering" w:customStyle="1" w:styleId="LFO19">
    <w:name w:val="LFO19"/>
    <w:basedOn w:val="a6"/>
    <w:rsid w:val="00F674A9"/>
    <w:pPr>
      <w:numPr>
        <w:numId w:val="6"/>
      </w:numPr>
    </w:pPr>
  </w:style>
  <w:style w:type="numbering" w:customStyle="1" w:styleId="LFO20">
    <w:name w:val="LFO20"/>
    <w:basedOn w:val="a6"/>
    <w:rsid w:val="00F674A9"/>
    <w:pPr>
      <w:numPr>
        <w:numId w:val="7"/>
      </w:numPr>
    </w:pPr>
  </w:style>
  <w:style w:type="numbering" w:customStyle="1" w:styleId="LFO21">
    <w:name w:val="LFO21"/>
    <w:basedOn w:val="a6"/>
    <w:rsid w:val="00F674A9"/>
    <w:pPr>
      <w:numPr>
        <w:numId w:val="8"/>
      </w:numPr>
    </w:pPr>
  </w:style>
  <w:style w:type="numbering" w:customStyle="1" w:styleId="LFO24">
    <w:name w:val="LFO24"/>
    <w:basedOn w:val="a6"/>
    <w:rsid w:val="00F674A9"/>
    <w:pPr>
      <w:numPr>
        <w:numId w:val="9"/>
      </w:numPr>
    </w:pPr>
  </w:style>
  <w:style w:type="numbering" w:customStyle="1" w:styleId="LFO25">
    <w:name w:val="LFO25"/>
    <w:basedOn w:val="a6"/>
    <w:rsid w:val="00F674A9"/>
    <w:pPr>
      <w:numPr>
        <w:numId w:val="10"/>
      </w:numPr>
    </w:pPr>
  </w:style>
  <w:style w:type="numbering" w:customStyle="1" w:styleId="LFO26">
    <w:name w:val="LFO26"/>
    <w:basedOn w:val="a6"/>
    <w:rsid w:val="00F674A9"/>
    <w:pPr>
      <w:numPr>
        <w:numId w:val="11"/>
      </w:numPr>
    </w:pPr>
  </w:style>
  <w:style w:type="paragraph" w:customStyle="1" w:styleId="4123">
    <w:name w:val="4.【教學目標】內文字（1.2.3.）"/>
    <w:basedOn w:val="af4"/>
    <w:rsid w:val="00E57045"/>
    <w:pPr>
      <w:tabs>
        <w:tab w:val="left" w:pos="142"/>
      </w:tabs>
      <w:suppressAutoHyphens w:val="0"/>
      <w:autoSpaceDN/>
      <w:spacing w:line="220" w:lineRule="exact"/>
      <w:ind w:left="227" w:right="57" w:hanging="170"/>
      <w:jc w:val="both"/>
      <w:textAlignment w:val="auto"/>
    </w:pPr>
    <w:rPr>
      <w:rFonts w:ascii="新細明體" w:eastAsia="新細明體" w:hAnsi="Courier New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2338</Words>
  <Characters>13333</Characters>
  <Application>Microsoft Office Word</Application>
  <DocSecurity>0</DocSecurity>
  <Lines>111</Lines>
  <Paragraphs>31</Paragraphs>
  <ScaleCrop>false</ScaleCrop>
  <Company/>
  <LinksUpToDate>false</LinksUpToDate>
  <CharactersWithSpaces>15640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cp:lastPrinted>2020-02-13T07:28:00Z</cp:lastPrinted>
  <dcterms:created xsi:type="dcterms:W3CDTF">2022-07-01T07:13:00Z</dcterms:created>
  <dcterms:modified xsi:type="dcterms:W3CDTF">2022-07-01T07:13:00Z</dcterms:modified>
</cp:coreProperties>
</file>