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3158F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CC6E4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8E32D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自然科學領域</w:t>
      </w:r>
      <w:r w:rsidR="003158F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(理化)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2181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708"/>
        <w:gridCol w:w="2127"/>
        <w:gridCol w:w="5386"/>
        <w:gridCol w:w="865"/>
        <w:gridCol w:w="978"/>
        <w:gridCol w:w="2268"/>
        <w:gridCol w:w="2197"/>
        <w:gridCol w:w="5032"/>
        <w:gridCol w:w="1538"/>
      </w:tblGrid>
      <w:tr w:rsidR="003F5D61" w:rsidRPr="003F5D61" w:rsidTr="008E32DB">
        <w:trPr>
          <w:trHeight w:val="689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□國語文□英語文□數學□社會(□歷史□地理□公民與社會)■自然科學(</w:t>
            </w:r>
            <w:r w:rsidR="003158FC">
              <w:rPr>
                <w:rFonts w:ascii="Segoe UI Emoji" w:eastAsia="Segoe UI Emoji" w:hAnsi="Segoe UI Emoji" w:cs="Segoe UI Emoji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8E32DB">
        <w:trPr>
          <w:trHeight w:val="850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3E2AAA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46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0F6974">
        <w:trPr>
          <w:trHeight w:val="935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8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158FC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Segoe UI Emoji" w:eastAsia="Segoe UI Emoji" w:hAnsi="Segoe UI Emoji" w:cs="Segoe UI Emoji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158F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8E32DB">
        <w:trPr>
          <w:trHeight w:val="624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自-J-A1 能應用科學知識、方法與態度於日常生活當中。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自-J-B3 透過欣賞山川大地、風雲雨露、河海大洋、日月星辰，體驗自然與生命之美。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自-J-C1 從日常學習中，主動關心自然環境相關公共議題，尊重生命。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3F5D61" w:rsidRPr="003F5D61" w:rsidTr="008E32DB">
        <w:trPr>
          <w:trHeight w:val="483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3165B" w:rsidRPr="0023165B" w:rsidRDefault="00357A0A" w:rsidP="006448CE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本</w:t>
            </w:r>
            <w:r w:rsidR="0023165B"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>課程目標為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：</w:t>
            </w:r>
            <w:r w:rsidR="0023165B"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「觀察」和「實驗」是學習自然科學的重要步驟，並且認識物質的基本組成以及物質的分離方法，透過實驗學習與培養解決問題之能力。在光波學習中，了解各種波的傳播現象與波的性質，並能將所習得的科學知識，連結到自己觀察到的自然現象；同時透過實驗與探究了解光的反射定律和平面鏡成像的原理，能夠說出光的折射現象，並能了解光的折射定律。在溫度的學習中，期望學生了解溫度與熱的意義，透過實驗學習熱量傳送的三種基本方式，分析歸納三種方式的異同點及應用於日常生活經驗所見的現象。</w:t>
            </w:r>
          </w:p>
          <w:p w:rsidR="0023165B" w:rsidRPr="0023165B" w:rsidRDefault="0023165B" w:rsidP="006448CE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而從科學史的角度學習物質的基本結構與元素，明白科學家們是利用不同的方式探索自然，發現其規律與性質也是課程目標之一。透過地球的生命之光—太陽的主題介紹與學習，將所學到的科學知識和科學探索的各種方法，解釋自然現象發生，使學生認識與了解太陽對人類的生活有何重要性。另一學習重點則是了解化學變化與金屬在生活中的應用，並能將所學科學知識、方法與態度應用於日常生活當中。</w:t>
            </w:r>
          </w:p>
          <w:p w:rsidR="003E2AAA" w:rsidRPr="007679E4" w:rsidRDefault="0023165B" w:rsidP="006448CE">
            <w:pPr>
              <w:jc w:val="both"/>
              <w:rPr>
                <w:sz w:val="20"/>
                <w:szCs w:val="20"/>
              </w:rPr>
            </w:pPr>
            <w:r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延續科學史的學習，從中認識解離說，了解電解質與非電解質的定義，並從實驗中了解反應速率以及化學平衡的概念，分析影響之因素與關係。此外，學習分辨有機物與無機物的差別、了解力的意義與生活上的應用，也是重要課程目標。</w:t>
            </w:r>
          </w:p>
        </w:tc>
      </w:tr>
      <w:tr w:rsidR="00731E20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423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1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731E20" w:rsidRPr="00287C65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949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1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50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53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31E20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423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31E20" w:rsidRPr="003F5D61" w:rsidRDefault="00731E20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4111" w:type="dxa"/>
            <w:gridSpan w:val="3"/>
            <w:vAlign w:val="center"/>
          </w:tcPr>
          <w:p w:rsidR="00731E20" w:rsidRDefault="00731E20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31E20" w:rsidRPr="003F5D61" w:rsidRDefault="00731E20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1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第一章基本測量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1-1長度、質量與時間、1-2測量與估計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Ea-IV-1 時間、長度、質量等為基本物理量，經由計算可得到密度、體積等衍伸物理量。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Ea-IV-2 以適當的尺度量測或推估物理量，例如：奈米到光年、毫克到公噸、毫升到立方公尺等。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Ea-IV-3 測量時可依工具的最小刻度進行估計。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INc-IV-2 對應不同尺度，各有適用的單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位（以長單位為例），尺度大小可以使用科學記號來表達。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INc-IV-3 測量時要選擇適當的尺度。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【1-1】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【1-2】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4.設計實驗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國J10了解全球永續發展之理念。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第一章基本測量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1-3體積與密度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的測量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Ea-IV-1 時間、長度、質量等為基本物理量，經由計算可得到密度、體積等衍伸物理量。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Ea-IV-2 以適當的尺度量測或推估物理量，例如：奈米到光年、毫克到公噸、毫升到立方公尺等。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INc-IV-2 對應不同尺度，各有適用的單位（以長度單位為例），尺度大小可以使用科學記號來表達。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INc-IV-3 測量時要選擇適當的尺度。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7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7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7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4.設計實驗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7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6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(1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6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第二章物質的世界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2-1認識物質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Ab-IV-1 物質的粒子模型與物質三態。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Ab-IV-2 溫度會影響物質的狀態。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Ab-IV-3 物質的物理性質與化學性質。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Ab-IV-4 物質依是否可用物理方法分離，可分為純物質和混合物。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第二章物質的世界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2-2溶液與濃度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Jb-IV-4 溶液的概念及重量百分濃度（P%）、百萬分點的表示法（ppm）。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第二章物質的世界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2-3混合物的分離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ah-IV-2 應用所學到的科學知識與科學探究方法，幫助自己做出最佳的決定。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Ab-IV-4 物質依是否可用物理方法分離，可分為純物質和混合物。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Ca-IV-1 實驗分離混合物：結晶法、過濾法與簡易濾紙色層分析法。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100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第三章波動與聲音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3-1波的傳播與特徵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Ka-IV-1 波的特徵，例如：波峰、波谷、波長、頻率、波速、振幅。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Ka-IV-2 波傳播的類型，例如：橫波和縱波。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B965D4" w:rsidRDefault="0023165B" w:rsidP="003E2A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第三章波動與聲音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3-2聲音的形成（第一次段考）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Ka-IV-3 介質的種類、狀態、密度及溫度等因素會影響聲音傳播的速率。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Ka-IV-4 聲波會反射，可以做為測量、傳播等用途。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第三章波動與聲音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3-3多變的聲音、3-4聲波的傳播與應用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趣。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Ka-IV-4 聲波會反射，可以做為測量、傳播等用途。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Ka-IV-5 耳朵可以分辨不同的聲音，例如：大小、高低及音色，但人耳聽不到超聲波。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Me-IV-7 對聲音的特性做深入的研究可以幫助我們更確實防範噪音的汙染。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第四章光、影像與顏色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4-1光的傳播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Ka-IV-6 由針孔成像、影子實驗驗證與說明光的直進性。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Ka-IV-7 光速的大小和影響光速的因素。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第四章光、影像與顏色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kern w:val="0"/>
                <w:szCs w:val="24"/>
              </w:rPr>
              <w:t>4-2光的反射與面鏡成像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Ka-IV-8 透過實驗探討光的反射與折射規律。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第四章光、影像與顏色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4-3光的折射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ai-IV-2 透過與同儕的討論，分享科學發現的樂趣。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Ka-IV-8 透過實驗探討光的反射與折射規律。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第四章光、影像與顏色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4-4透鏡成像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Ka-IV-8 透過實驗探討光的反射與折射規律。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Ka-IV-9 生活中有許多實用光學儀器，如透鏡、面鏡、眼睛、眼鏡、顯微鏡等。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第四章光、影像與顏色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4-5色散與顏色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Ka-IV-10 陽光經過三稜鏡可以分散成各種色光。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Ka-IV-11 物體的顏色是光選擇性反射的結果。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第五章溫度與熱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5-1溫度與溫度計、5-2熱量（第二次段考）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Bb-IV-1 熱具有從高溫處傳到低溫處的趨勢。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Bb-IV-5 熱會改變物質形態，例如：狀態產生變化、體積發生脹縮。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Bb-IV-1 熱具有從高溫處傳到低溫處的趨勢。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Bb-IV-2 透過水升高溫所吸收的熱能定義熱量單位。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A26EED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A26EED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【能源教育】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能J4 了解各種能量形式的轉換。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第五章溫度與熱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5-3比熱、5-4熱對物質的影響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Bb-IV-1 熱具有從高溫處傳到低溫處的趨勢。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Bb-IV-3 不同物質受熱後，其溫度的變化可能不同，比熱就是此特性的定量化描述。比熱對物質溫度變化的影響。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Bb-IV-5 熱會改變物質形態，例如：狀態產生變化、體積發生脹縮。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A1D49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A1D49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A1D49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4A1D49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4A1D49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戶J2 擴充對環境的理解，運用所學的知識到生活當中，具備觀察、描述、測量、紀錄的能力。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第五章溫度與熱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5-4熱的傳播方式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Bb-IV-1 熱具有從高溫處傳到低溫處的趨勢。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Bb-IV-4 熱的傳播方式包含傳導、對流與輻射。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第六章物質的基本結構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6-1元素與化合物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Aa-IV-3 純物質包括元素與化合物。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Aa-IV-5 元素與化合物有特定的化學符號表示法。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第六章物質的基本結構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6-2生活中常見的元素、6-3物質結構與原子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Cb-IV-2 元素會因原子排列方式不同而有不同的特性。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Aa-IV-1 原子模型的發展。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Ja-IV-2 化學反應是原子重新排列。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3.專題報告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人J9 認識教育權、工作權與個人生涯發展的關係。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第六章物質的基本結構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6-4週期表、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6-5分子與化學式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Aa-IV-4 元素的性質有規律性和週期性。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Jb-IV-3 不同的離子在水溶液中可發生沉澱反應、酸鹼中和反應和氧化還原反應。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Mb-IV-2 科學史上重要發現的過程，以及不同性別、背景、族群者於其中的貢獻。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Aa-IV-5 元素與化合物有特定的化學符號表示法。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Cb-IV-1 分子與原子。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3.實驗操作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20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165B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165B" w:rsidRPr="00287C65" w:rsidRDefault="0023165B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3165B" w:rsidRPr="005A1E76" w:rsidRDefault="0023165B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跨科主題</w:t>
            </w:r>
          </w:p>
          <w:p w:rsidR="0023165B" w:rsidRPr="005A1E76" w:rsidRDefault="0023165B" w:rsidP="00B77E5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1.生命的原動力、2.地球的能源、3.太陽的畫布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23165B" w:rsidRPr="00B965D4" w:rsidRDefault="0023165B" w:rsidP="00B77E5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4111" w:type="dxa"/>
            <w:gridSpan w:val="3"/>
          </w:tcPr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Ba-IV-1 能量有不同形式，例如：動能、熱能、光能、電能、化學能等，而且彼此之間可以轉換。孤立系統的總能量會維持定值。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Bb-IV-4 熱的傳播方式包含傳導、對流與輻射。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Id-IV-3 地球的四季主要是因為地球自轉軸傾斜於地球公轉軌道面而造成。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Ka-IV-10 陽光經過三稜鏡可以分散成各種色光。</w:t>
            </w:r>
          </w:p>
          <w:p w:rsidR="0023165B" w:rsidRPr="00B965D4" w:rsidRDefault="0023165B" w:rsidP="00B77E5A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Ka-IV-11 物體的顏色是光選擇性反射的結果。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【1】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1口頭評量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2分組報告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【2】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1口頭評量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2分組報告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【3】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1觀察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2口頭評量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3分組報告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2708B2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2708B2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23165B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國J10了解全球永續發展之理念。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23165B" w:rsidRPr="00B965D4" w:rsidRDefault="0023165B" w:rsidP="00B77E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44003" w:rsidRPr="003F5D61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jc w:val="center"/>
        </w:trPr>
        <w:tc>
          <w:tcPr>
            <w:tcW w:w="7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B4400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一</w:t>
            </w:r>
            <w:r w:rsidRPr="00B4400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Pr="005A1E76" w:rsidRDefault="00B44003" w:rsidP="008E32D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跨科主題</w:t>
            </w:r>
          </w:p>
          <w:p w:rsidR="00B44003" w:rsidRPr="005A1E76" w:rsidRDefault="00B44003" w:rsidP="008E32D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1.生命的原動力、2.地球的能源、3.太陽的畫布(第三次段考)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Pr="00B965D4" w:rsidRDefault="00B44003" w:rsidP="008E32D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Pr="00B965D4" w:rsidRDefault="00B44003" w:rsidP="008E32D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Pr="00B965D4" w:rsidRDefault="00B44003" w:rsidP="008E32D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44003" w:rsidRPr="00B965D4" w:rsidRDefault="00B44003" w:rsidP="008E32D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</w:tc>
        <w:tc>
          <w:tcPr>
            <w:tcW w:w="4111" w:type="dxa"/>
            <w:gridSpan w:val="3"/>
          </w:tcPr>
          <w:p w:rsidR="00B44003" w:rsidRPr="00B965D4" w:rsidRDefault="00B44003" w:rsidP="008E32DB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Ba-IV-1 能量有不同形式，例如：動能、熱能、光能、電能、化學能等，而且彼此之間可以轉換。孤立系統的總能量會維持定值。</w:t>
            </w:r>
          </w:p>
          <w:p w:rsidR="00B44003" w:rsidRPr="00B965D4" w:rsidRDefault="00B44003" w:rsidP="008E32DB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Bb-IV-4 熱的傳播方式包含傳導、對流與輻射。</w:t>
            </w:r>
          </w:p>
          <w:p w:rsidR="00B44003" w:rsidRPr="00B965D4" w:rsidRDefault="00B44003" w:rsidP="008E32DB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Id-IV-3 地球的四季主要是因為地球自轉軸傾斜於地球公轉軌道面而造成。</w:t>
            </w:r>
          </w:p>
          <w:p w:rsidR="00B44003" w:rsidRPr="00B965D4" w:rsidRDefault="00B44003" w:rsidP="008E32DB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Ka-IV-10 陽光經過三稜鏡可以分散成各種色光。</w:t>
            </w:r>
          </w:p>
          <w:p w:rsidR="00B44003" w:rsidRPr="00B965D4" w:rsidRDefault="00B44003" w:rsidP="008E32DB">
            <w:pPr>
              <w:adjustRightInd w:val="0"/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Ka-IV-11 物體的顏色是光選擇性反射的結果。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【1】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2分組報告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【2】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2分組報告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【3】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3分組報告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Pr="00B965D4" w:rsidRDefault="00B44003" w:rsidP="008E32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8E32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國J10了解全球永續發展之理念。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B44003" w:rsidRPr="00B965D4" w:rsidRDefault="00B44003" w:rsidP="008E32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708" w:type="dxa"/>
            <w:vAlign w:val="center"/>
          </w:tcPr>
          <w:p w:rsidR="00B44003" w:rsidRDefault="00B44003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  <w:p w:rsidR="00B44003" w:rsidRDefault="00B44003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4"/>
              </w:rPr>
              <w:t>~</w:t>
            </w:r>
          </w:p>
          <w:p w:rsidR="00B44003" w:rsidRPr="005A1E76" w:rsidRDefault="00B44003" w:rsidP="003E2A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第一章化學反應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1-1常見的化學反應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Ba-IV-3 化學反應中的能量改變常以吸熱或放熱的形式發生。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Ja-IV-3 化學反應中常伴隨沉澱、氣體、顏色與溫度變化等現象。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第一章化學反應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1-2質量守恆定律、1-3反應式與化學計量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Ja-IV-1 化學反應中的質量守恆定律。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Ja-IV-2 化學反應是原子重新排列。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Ja-IV-3 化學反應中常伴隨沉澱、氣體、顏色與溫度變化等現象。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Aa-IV-2 原子量與分子量是原子、分子之間的相對質量。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Ja-IV-4 化學反應的表示法。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第二章氧化還原反應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2-1氧化反應與活性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能分析歸納、製作圖表、使用資訊及數學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等方法，整理資訊或數據。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Jc-IV-2 物質燃燒實驗認識氧化。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Jc-IV-3 不同金屬元素燃燒實驗認識元素對氧氣的活性。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Jd-IV-1 金屬與非金屬氧化物在水溶液中的酸鹼性，及酸性溶液對金屬與大理石的反應。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健康與體育領域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第二章氧化還原反應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2-2氧化與還原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Jc-IV-1 氧化與還原的狹義定義為：物質得到氧稱為氧化反應；失去氧稱為還原反應。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Jc-IV-3 不同金屬元素燃燒實驗認識元素對氧氣的活性。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健康與體育領域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第二章氧化還原反應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2-3氧化還原的應用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</w:t>
            </w:r>
            <w:r>
              <w:rPr>
                <w:rFonts w:ascii="標楷體" w:eastAsia="標楷體" w:hAnsi="標楷體" w:hint="eastAsia"/>
                <w:szCs w:val="20"/>
              </w:rPr>
              <w:tab/>
              <w:t xml:space="preserve">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Jc-IV-4 生活中常見的氧化還原反應及應用。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第三章電解質與酸鹼鹽</w:t>
            </w:r>
          </w:p>
          <w:p w:rsidR="00B44003" w:rsidRDefault="00B44003" w:rsidP="004A1D4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3-1電解質</w:t>
            </w:r>
          </w:p>
          <w:p w:rsidR="00386EDA" w:rsidRDefault="00386EDA" w:rsidP="004A1D49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 w:rsidRPr="00386EDA">
              <w:rPr>
                <w:rFonts w:ascii="標楷體" w:eastAsia="標楷體" w:hAnsi="標楷體" w:hint="eastAsia"/>
                <w:snapToGrid w:val="0"/>
                <w:color w:val="FF0000"/>
                <w:szCs w:val="20"/>
              </w:rPr>
              <w:t>（第一次段考）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lastRenderedPageBreak/>
              <w:t>Ca-IV-2 化合物可利用化學性質來鑑定。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Jb-IV-1 由水溶液導電的實驗認識電解質與非電解質。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Jb-IV-2 電解質在水溶液中會解離出陰離子和陽離子而導電。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Jb-IV-3 不同的離子在水溶液中可發生沉澱反應、酸鹼中和反應和氧化還原反應。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第三章電解質與酸鹼鹽</w:t>
            </w:r>
          </w:p>
          <w:p w:rsidR="00B44003" w:rsidRDefault="00B44003" w:rsidP="00386ED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3-2酸和鹼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Ca-IV-2 化合物可利用化學性質來鑑定。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Jd-IV-1 金屬與非金屬氧化物在水溶液中的酸鹼性，及酸性溶液對金屬與大理石的反應。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Jd-IV-5 酸、鹼、鹽類在日常生活中的應用與危險性。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Mc-IV-4 常見人造材料的特性、簡單的製造過程及在生活上的應用。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第三章電解質與酸鹼鹽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3-3酸鹼的強弱與pH值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Jd-IV-2 酸鹼強度與pH值的關係。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Jd-IV-3 實驗認識廣用指示劑及pH計。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Jd-IV-4 水溶液中氫離子與氫氧根離子的關係。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第三章電解質與酸鹼鹽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3-4酸鹼反應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Jd-IV-5 酸、鹼、鹽類在日常生活中的應用與危險性。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Jd-IV-6 實驗認識酸與鹼中和生成鹽和水，並可放出熱量而使溫度變化。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Na-IV-3 環境品質繫於資源的永續利用與維持生態平衡。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健康與體育領域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第四章反應速率與平衡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4-1反應速率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Je-IV-1 實驗認識化學反應速率及影響反應速率的因素，例如：本性、溫度、濃度、接觸面積與催化劑。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社會領域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第四章反應速率與平衡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4-2可逆反應與平衡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Je-IV-2 可逆反應。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Je-IV-3 化學平衡及溫度、濃度如何影響化學平衡的因素。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語文領域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社會領域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第五章有機化合物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5-1有機化合物的組成、5-2常見的有機化合物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能分析歸納、製作圖表、使用資訊及數學等方法，整理資訊或數據。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Cb-IV-3 分子式相同會因原子排列方式不同而形成不同的物質。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Jf-IV-1 有機化合物與無機化合物的重要特徵。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Jf-IV-2 生活中常見的烷類、醇類、有機酸和酯類。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Jf-IV-3 酯化與皂化反應。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Nc-IV-2 開發任何一種能源都有風險，應依據證據來評估與決策。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Nc-IV-3 化石燃料的形成及特性。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健康與體育領域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第五章有機化合物</w:t>
            </w:r>
          </w:p>
          <w:p w:rsidR="00B44003" w:rsidRDefault="00B44003" w:rsidP="004A1D4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5-3聚合物與衣料纖維、5-4有機物在生活中的應用</w:t>
            </w:r>
          </w:p>
          <w:p w:rsidR="00386EDA" w:rsidRDefault="00386EDA" w:rsidP="004A1D49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（第二次段考）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</w:t>
            </w:r>
            <w:r>
              <w:rPr>
                <w:rFonts w:ascii="標楷體" w:eastAsia="標楷體" w:hAnsi="標楷體" w:hint="eastAsia"/>
                <w:szCs w:val="20"/>
              </w:rPr>
              <w:tab/>
              <w:t xml:space="preserve">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Jf-IV-3 酯化與皂化反應。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Jf-IV-4 常見的塑膠。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Na-IV-4 資源使用的5R：減量、抗拒誘惑、重複使用、回收及再生。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Na-IV-5 各種廢棄物對環境的影響，環境的承載方法。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Jf-IV-3 酯化與皂化反應。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國J8 了解全球永續發展之理念並落實於日常生活中。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健康與體育領域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第六章力與壓力</w:t>
            </w:r>
          </w:p>
          <w:p w:rsidR="00B44003" w:rsidRDefault="00B44003" w:rsidP="00386ED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6-1力與平衡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Eb-IV-1 力能引發物體的移動或轉動。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Eb-IV-3 平衡的物體所受合力為零、合力矩為零。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健康與體育領域</w:t>
            </w:r>
          </w:p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第六章力與壓力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6-2摩擦力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po-IV-2 </w:t>
            </w:r>
            <w:r>
              <w:rPr>
                <w:rFonts w:ascii="標楷體" w:eastAsia="標楷體" w:hAnsi="標楷體" w:hint="eastAsia"/>
                <w:szCs w:val="20"/>
              </w:rPr>
              <w:tab/>
              <w:t>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Eb-IV-4 摩擦力可分靜摩擦力與動摩擦力。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第六章力與壓力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6-3壓力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Eb-IV-5 壓力的定義與帕斯卡原理。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Ec-IV-1 大氣壓力是因為大氣層中空氣的重量所造成。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Ec-IV-2 定溫下定量氣體在密閉容器內，其壓力與體積的定性關係。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第六章力與壓力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6-4浮力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an-IV-1 察覺到科學的觀察、測量和方法是否具有正當性，是受到社會共同建構的標準所規範。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Eb-IV-6 物體在靜止液體中所受浮力，等於排開液體的重量。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跨科主題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取自自然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對於有關科學發現的報導，甚至權威的解釋(例如:報章雜誌的報導或書本上的解釋)，能抱持懷疑的態度，評估其推論的證據是否充分且可信賴。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Gc-IV-4 人類文明發展中有許多利用微生物的例子，例如：早期的釀酒、近期的基因轉殖等。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Jc-IV-4 生活中常見的氧化還原反應與應用。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Jd-IV-2 酸鹼強度與pH值的關係。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Je-IV-1 實驗認識化學反應速率及影響反應速率的因素，例如：本性、溫度、濃度、接觸面積及催化劑。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Jf-IV-2 生活中常見的烷類、醇類、有機酸和酯類。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2.小組互動表現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3.發表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4.學習單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44003" w:rsidRPr="005A1E76" w:rsidTr="000F6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4003" w:rsidRPr="00287C65" w:rsidRDefault="00B4400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4003" w:rsidRPr="005A1E76" w:rsidRDefault="00B44003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跨科主題</w:t>
            </w:r>
          </w:p>
          <w:p w:rsidR="00B44003" w:rsidRDefault="00B44003" w:rsidP="004A1D4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還予自然</w:t>
            </w:r>
          </w:p>
          <w:p w:rsidR="00386EDA" w:rsidRDefault="00386EDA" w:rsidP="004A1D49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4111" w:type="dxa"/>
            <w:gridSpan w:val="3"/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Lb-IV-2 人類活動會改變環境，也可能影響其他生物的生存。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Me-IV-6 環境汙染物與生物放大的關係。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Na-IV-4 資源使用的5R：減量、抗拒誘惑、重複使用、回收與再生。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Na-IV-6 人類社會的發展必須建立在保護地球自然環境的基礎上。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Na-IV-7 為使地球永續發展，可以從減量、回收、再利用、綠能等做起。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Ic-IV-2 海水運動包含波浪、海流和潮汐，各有不同的運動方式。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Jf-IV-4 常見的塑膠。</w:t>
            </w:r>
          </w:p>
        </w:tc>
        <w:tc>
          <w:tcPr>
            <w:tcW w:w="21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3.小組互動表現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4.發表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5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海J14 探討海洋生物與生態環境之關聯。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44003" w:rsidRDefault="00B44003" w:rsidP="004A1D4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003" w:rsidRDefault="00B44003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44003" w:rsidRPr="003F5D61" w:rsidTr="008E32DB">
        <w:trPr>
          <w:trHeight w:val="720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44003" w:rsidRPr="00287C65" w:rsidRDefault="00B44003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_GoBack"/>
            <w:bookmarkEnd w:id="0"/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B44003" w:rsidRPr="00287C65" w:rsidRDefault="00B44003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003" w:rsidRDefault="00B44003"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B44003" w:rsidRDefault="00B44003"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翰林官網</w:t>
            </w:r>
          </w:p>
          <w:p w:rsidR="00B44003" w:rsidRDefault="00B44003"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多媒體光碟</w:t>
            </w:r>
          </w:p>
          <w:p w:rsidR="00B44003" w:rsidRDefault="00B44003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4.命題系統光碟</w:t>
            </w:r>
          </w:p>
          <w:p w:rsidR="00B44003" w:rsidRDefault="00B44003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5.教用版電子教科書</w:t>
            </w:r>
          </w:p>
          <w:p w:rsidR="00B44003" w:rsidRPr="005A1E76" w:rsidRDefault="00B44003" w:rsidP="005A1E7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6.課程所需器材、圖片、文件與影片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1.教學光碟</w:t>
            </w:r>
          </w:p>
          <w:p w:rsidR="00B44003" w:rsidRPr="005A1E76" w:rsidRDefault="00B44003" w:rsidP="005A1E7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習作解答版</w:t>
            </w:r>
          </w:p>
          <w:p w:rsidR="00B44003" w:rsidRPr="005A1E76" w:rsidRDefault="00B44003" w:rsidP="005A1E7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8.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B44003" w:rsidRPr="005A1E76" w:rsidRDefault="00B44003" w:rsidP="005A1E7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9.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備課資源光碟</w:t>
            </w:r>
          </w:p>
          <w:p w:rsidR="00B44003" w:rsidRPr="005A1E76" w:rsidRDefault="00B44003" w:rsidP="005A1E7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10.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翰林行動大師</w:t>
            </w:r>
          </w:p>
          <w:p w:rsidR="00B44003" w:rsidRPr="005A1E76" w:rsidRDefault="00B44003" w:rsidP="00465D6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11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.翰林課本後附件</w:t>
            </w:r>
          </w:p>
        </w:tc>
      </w:tr>
      <w:tr w:rsidR="00B44003" w:rsidRPr="003F5D61" w:rsidTr="008E32DB">
        <w:trPr>
          <w:trHeight w:val="720"/>
          <w:jc w:val="center"/>
        </w:trPr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44003" w:rsidRPr="003F5D61" w:rsidRDefault="00B4400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20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003" w:rsidRPr="003F5D61" w:rsidRDefault="00B4400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D788B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EBA" w:rsidRDefault="00E23EBA" w:rsidP="00465D61">
      <w:r>
        <w:separator/>
      </w:r>
    </w:p>
  </w:endnote>
  <w:endnote w:type="continuationSeparator" w:id="0">
    <w:p w:rsidR="00E23EBA" w:rsidRDefault="00E23EBA" w:rsidP="0046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EBA" w:rsidRDefault="00E23EBA" w:rsidP="00465D61">
      <w:r>
        <w:separator/>
      </w:r>
    </w:p>
  </w:footnote>
  <w:footnote w:type="continuationSeparator" w:id="0">
    <w:p w:rsidR="00E23EBA" w:rsidRDefault="00E23EBA" w:rsidP="00465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C0396"/>
    <w:rsid w:val="000F6974"/>
    <w:rsid w:val="00150934"/>
    <w:rsid w:val="001D2755"/>
    <w:rsid w:val="0023165B"/>
    <w:rsid w:val="002708B2"/>
    <w:rsid w:val="00287C65"/>
    <w:rsid w:val="002C6451"/>
    <w:rsid w:val="003013AA"/>
    <w:rsid w:val="00310DA0"/>
    <w:rsid w:val="003158FC"/>
    <w:rsid w:val="00357A0A"/>
    <w:rsid w:val="00386EDA"/>
    <w:rsid w:val="003C2000"/>
    <w:rsid w:val="003E2AAA"/>
    <w:rsid w:val="003F5D61"/>
    <w:rsid w:val="004037BD"/>
    <w:rsid w:val="00451633"/>
    <w:rsid w:val="00465D61"/>
    <w:rsid w:val="004A1D49"/>
    <w:rsid w:val="00565C59"/>
    <w:rsid w:val="005A1E76"/>
    <w:rsid w:val="005D457E"/>
    <w:rsid w:val="006448CE"/>
    <w:rsid w:val="0064581A"/>
    <w:rsid w:val="00662E76"/>
    <w:rsid w:val="006F734C"/>
    <w:rsid w:val="007139E4"/>
    <w:rsid w:val="00731E20"/>
    <w:rsid w:val="007A550A"/>
    <w:rsid w:val="007E1139"/>
    <w:rsid w:val="00801020"/>
    <w:rsid w:val="00832AE5"/>
    <w:rsid w:val="00855BA6"/>
    <w:rsid w:val="008E32DB"/>
    <w:rsid w:val="009B5C9E"/>
    <w:rsid w:val="00A074E2"/>
    <w:rsid w:val="00A26EED"/>
    <w:rsid w:val="00B238FE"/>
    <w:rsid w:val="00B42301"/>
    <w:rsid w:val="00B44003"/>
    <w:rsid w:val="00B77E5A"/>
    <w:rsid w:val="00BD4704"/>
    <w:rsid w:val="00C44E65"/>
    <w:rsid w:val="00C457F2"/>
    <w:rsid w:val="00C55249"/>
    <w:rsid w:val="00CA7847"/>
    <w:rsid w:val="00CC6E43"/>
    <w:rsid w:val="00CF3B58"/>
    <w:rsid w:val="00E23EBA"/>
    <w:rsid w:val="00E65A2B"/>
    <w:rsid w:val="00EA5FB2"/>
    <w:rsid w:val="00F31648"/>
    <w:rsid w:val="00F665FC"/>
    <w:rsid w:val="00FD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6F362"/>
  <w15:docId w15:val="{843FAB02-FA16-42E1-ACFE-01635C0A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D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5D6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5D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5D6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1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A1E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5705</Words>
  <Characters>32523</Characters>
  <Application>Microsoft Office Word</Application>
  <DocSecurity>0</DocSecurity>
  <Lines>271</Lines>
  <Paragraphs>76</Paragraphs>
  <ScaleCrop>false</ScaleCrop>
  <Company/>
  <LinksUpToDate>false</LinksUpToDate>
  <CharactersWithSpaces>38152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2022-07-01T07:23:00Z</dcterms:created>
  <dcterms:modified xsi:type="dcterms:W3CDTF">2022-07-01T07:23:00Z</dcterms:modified>
</cp:coreProperties>
</file>