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61" w:rsidRPr="000A3D8B" w:rsidRDefault="003F5D61" w:rsidP="003255DF">
      <w:pPr>
        <w:widowControl/>
        <w:spacing w:line="480" w:lineRule="auto"/>
        <w:ind w:left="480"/>
        <w:jc w:val="center"/>
        <w:rPr>
          <w:rFonts w:ascii="標楷體" w:eastAsia="標楷體" w:hAnsi="標楷體" w:cs="新細明體"/>
          <w:kern w:val="0"/>
          <w:szCs w:val="24"/>
        </w:rPr>
      </w:pP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臺北市</w:t>
      </w:r>
      <w:r w:rsidR="00722264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中正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國民中學</w:t>
      </w:r>
      <w:r w:rsidR="00016397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112</w:t>
      </w:r>
      <w:r w:rsidR="008839D1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學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年度</w:t>
      </w:r>
      <w:r w:rsidR="00927DC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七年級</w:t>
      </w:r>
      <w:r w:rsidR="00E86012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健康與體育</w:t>
      </w:r>
      <w:r w:rsidR="00927DCB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(</w:t>
      </w:r>
      <w:r w:rsidR="00E86012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體育</w:t>
      </w:r>
      <w:r w:rsidR="00927DCB" w:rsidRPr="00927DCB">
        <w:rPr>
          <w:rFonts w:ascii="標楷體" w:eastAsia="標楷體" w:hAnsi="標楷體" w:cs="新細明體" w:hint="eastAsia"/>
          <w:color w:val="000000" w:themeColor="text1"/>
          <w:kern w:val="0"/>
          <w:sz w:val="32"/>
          <w:szCs w:val="32"/>
        </w:rPr>
        <w:t>)</w:t>
      </w:r>
      <w:r w:rsidRPr="000A3D8B">
        <w:rPr>
          <w:rFonts w:ascii="標楷體" w:eastAsia="標楷體" w:hAnsi="標楷體" w:cs="新細明體" w:hint="eastAsia"/>
          <w:color w:val="000000"/>
          <w:kern w:val="0"/>
          <w:sz w:val="32"/>
          <w:szCs w:val="32"/>
        </w:rPr>
        <w:t>課程計畫</w:t>
      </w:r>
    </w:p>
    <w:tbl>
      <w:tblPr>
        <w:tblW w:w="223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"/>
        <w:gridCol w:w="942"/>
        <w:gridCol w:w="1405"/>
        <w:gridCol w:w="6062"/>
        <w:gridCol w:w="4961"/>
        <w:gridCol w:w="1134"/>
        <w:gridCol w:w="2835"/>
        <w:gridCol w:w="2410"/>
        <w:gridCol w:w="1701"/>
      </w:tblGrid>
      <w:tr w:rsidR="003F5D61" w:rsidRPr="008E36A9" w:rsidTr="00D41A17">
        <w:trPr>
          <w:trHeight w:val="689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領域/科目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□國語文□英語文□數學□社會(□歷史□地理□公民與社會)□自然科學(□理化□生物□地球科學)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□藝術(□音樂□視覺藝術□表演藝術)□綜合活動(□家政□童軍□輔導)□科技(□資訊科技□生活科技)</w:t>
            </w:r>
          </w:p>
          <w:p w:rsidR="003F5D61" w:rsidRPr="003255DF" w:rsidRDefault="007063FB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健康與體育(□健康教育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體育)</w:t>
            </w:r>
          </w:p>
        </w:tc>
      </w:tr>
      <w:tr w:rsidR="003F5D61" w:rsidRPr="008E36A9" w:rsidTr="00D41A17">
        <w:trPr>
          <w:trHeight w:val="85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實施年級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7063FB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7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  □</w:t>
            </w:r>
            <w:r w:rsidR="003F5D61"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8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 □</w:t>
            </w:r>
            <w:r w:rsidR="003F5D61" w:rsidRPr="003255DF">
              <w:rPr>
                <w:rFonts w:ascii="標楷體" w:eastAsia="標楷體" w:hAnsi="標楷體"/>
                <w:color w:val="000000"/>
                <w:kern w:val="0"/>
                <w:szCs w:val="24"/>
              </w:rPr>
              <w:t>9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年級</w:t>
            </w:r>
          </w:p>
          <w:p w:rsidR="003F5D61" w:rsidRPr="003255DF" w:rsidRDefault="007063FB" w:rsidP="00E8601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上學期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下學期</w:t>
            </w:r>
          </w:p>
        </w:tc>
      </w:tr>
      <w:tr w:rsidR="003255DF" w:rsidRPr="008E36A9" w:rsidTr="00927DCB">
        <w:trPr>
          <w:trHeight w:val="935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教材版本</w:t>
            </w:r>
          </w:p>
        </w:tc>
        <w:tc>
          <w:tcPr>
            <w:tcW w:w="12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7063FB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■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選用教科書: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01639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奇鼎</w:t>
            </w:r>
            <w:bookmarkStart w:id="0" w:name="_GoBack"/>
            <w:bookmarkEnd w:id="0"/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版 </w:t>
            </w:r>
            <w:r w:rsid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="003F5D61"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 </w:t>
            </w:r>
          </w:p>
          <w:p w:rsidR="003F5D61" w:rsidRPr="003255DF" w:rsidRDefault="003F5D61" w:rsidP="003F5D6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□自編教材  (經課發會通過)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節數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F5D61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學期內每週 </w:t>
            </w:r>
            <w:r w:rsidR="008F4F0E" w:rsidRPr="008F4F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節</w:t>
            </w:r>
          </w:p>
        </w:tc>
      </w:tr>
      <w:tr w:rsidR="003F5D61" w:rsidRPr="008E36A9" w:rsidTr="00D41A17">
        <w:trPr>
          <w:trHeight w:val="624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領域核心素養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D2610A" w:rsidRPr="00D2610A" w:rsidRDefault="00D2610A" w:rsidP="00D2610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2610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健體-J-A1:具備體育與健康的知能與態度，展現自我運動與保健潛能，探索人性、自我價值與生命意義，並積極實踐，不輕言放棄。</w:t>
            </w:r>
          </w:p>
          <w:p w:rsidR="00D2610A" w:rsidRPr="00D2610A" w:rsidRDefault="00D2610A" w:rsidP="00D2610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2610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健體-J-A2:具備理解體育與健康情境的全貌，並做獨立思考與分析的知能，進而運用適當的策略，處理與解決體育與健康的問題。</w:t>
            </w:r>
          </w:p>
          <w:p w:rsidR="00D2610A" w:rsidRPr="00D2610A" w:rsidRDefault="00D2610A" w:rsidP="00D2610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2610A">
              <w:rPr>
                <w:rFonts w:ascii="標楷體" w:eastAsia="標楷體" w:hAnsi="標楷體" w:cs="新細明體" w:hint="eastAsia"/>
                <w:kern w:val="0"/>
                <w:szCs w:val="24"/>
              </w:rPr>
              <w:t>健體-J-A3:具備善用體育與健康的資源，以擬定運動與保健計畫，有效執行並發揮主動學習與創新求變的能力。</w:t>
            </w:r>
          </w:p>
          <w:p w:rsidR="003F5D61" w:rsidRPr="00C11A59" w:rsidRDefault="00D2610A" w:rsidP="00D2610A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D2610A">
              <w:rPr>
                <w:rFonts w:ascii="標楷體" w:eastAsia="標楷體" w:hAnsi="標楷體" w:cs="新細明體" w:hint="eastAsia"/>
                <w:kern w:val="0"/>
                <w:szCs w:val="24"/>
              </w:rPr>
              <w:t>健體-J-B1:具備情意表達的能力，能以同理心與人溝通互動，並理解體育與保健的基本概念，應用於日常生活中。</w:t>
            </w:r>
          </w:p>
        </w:tc>
      </w:tr>
      <w:tr w:rsidR="003F5D61" w:rsidRPr="008E36A9" w:rsidTr="00D41A17">
        <w:trPr>
          <w:trHeight w:val="483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課程目標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620D83" w:rsidRPr="001B2FF1" w:rsidRDefault="00803F28" w:rsidP="00620D83">
            <w:pPr>
              <w:widowControl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1B2FF1">
              <w:rPr>
                <w:rFonts w:ascii="標楷體" w:eastAsia="標楷體" w:hAnsi="標楷體" w:hint="eastAsia"/>
                <w:color w:val="FF0000"/>
                <w:szCs w:val="24"/>
              </w:rPr>
              <w:t>認識健康評估與體適能檢測及</w:t>
            </w:r>
            <w:r w:rsidR="00620D83" w:rsidRPr="001B2FF1">
              <w:rPr>
                <w:rFonts w:ascii="標楷體" w:eastAsia="標楷體" w:hAnsi="標楷體" w:hint="eastAsia"/>
                <w:color w:val="FF0000"/>
                <w:szCs w:val="24"/>
              </w:rPr>
              <w:t>運動處方設計原則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，</w:t>
            </w:r>
            <w:r w:rsidRPr="001B2FF1">
              <w:rPr>
                <w:rFonts w:ascii="標楷體" w:eastAsia="標楷體" w:hAnsi="標楷體" w:hint="eastAsia"/>
                <w:color w:val="FF0000"/>
                <w:szCs w:val="24"/>
              </w:rPr>
              <w:t>學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習</w:t>
            </w:r>
            <w:r w:rsidRPr="001B2FF1">
              <w:rPr>
                <w:rFonts w:ascii="標楷體" w:eastAsia="標楷體" w:hAnsi="標楷體" w:hint="eastAsia"/>
                <w:color w:val="FF0000"/>
                <w:szCs w:val="24"/>
              </w:rPr>
              <w:t>水中自救及救人原則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，</w:t>
            </w:r>
            <w:r w:rsidR="00620D83" w:rsidRPr="001B2FF1">
              <w:rPr>
                <w:rFonts w:ascii="標楷體" w:eastAsia="標楷體" w:hAnsi="標楷體" w:hint="eastAsia"/>
                <w:color w:val="FF0000"/>
                <w:szCs w:val="24"/>
              </w:rPr>
              <w:t>建立使用運動設施安全意識。</w:t>
            </w:r>
            <w:r w:rsidRPr="001B2FF1">
              <w:rPr>
                <w:rFonts w:ascii="標楷體" w:eastAsia="標楷體" w:hAnsi="標楷體" w:hint="eastAsia"/>
                <w:color w:val="FF0000"/>
                <w:szCs w:val="24"/>
              </w:rPr>
              <w:t>學習桌球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羽球排球籃球的運球技巧，</w:t>
            </w:r>
            <w:r w:rsidR="00620D83" w:rsidRPr="001B2FF1">
              <w:rPr>
                <w:rFonts w:ascii="標楷體" w:eastAsia="標楷體" w:hAnsi="標楷體" w:hint="eastAsia"/>
                <w:color w:val="FF0000"/>
                <w:szCs w:val="24"/>
              </w:rPr>
              <w:t>認識體操</w:t>
            </w:r>
            <w:r w:rsidR="001B2FF1" w:rsidRPr="001B2FF1">
              <w:rPr>
                <w:rFonts w:ascii="標楷體" w:eastAsia="標楷體" w:hAnsi="標楷體" w:hint="eastAsia"/>
                <w:color w:val="FF0000"/>
                <w:szCs w:val="24"/>
              </w:rPr>
              <w:t>與健體知能，增進健康促進生活</w:t>
            </w:r>
            <w:r w:rsidR="00620D83" w:rsidRPr="001B2FF1">
              <w:rPr>
                <w:rFonts w:ascii="標楷體" w:eastAsia="標楷體" w:hAnsi="標楷體" w:hint="eastAsia"/>
                <w:color w:val="FF0000"/>
                <w:szCs w:val="24"/>
              </w:rPr>
              <w:t>。</w:t>
            </w:r>
          </w:p>
          <w:p w:rsidR="003F5D61" w:rsidRPr="001B2FF1" w:rsidRDefault="003F5D61" w:rsidP="00803F28">
            <w:pPr>
              <w:widowControl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3255DF" w:rsidRPr="008E36A9" w:rsidTr="00927DCB">
        <w:trPr>
          <w:trHeight w:val="207"/>
        </w:trPr>
        <w:tc>
          <w:tcPr>
            <w:tcW w:w="18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學習進度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週次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單元/主題</w:t>
            </w:r>
          </w:p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名稱</w:t>
            </w:r>
          </w:p>
        </w:tc>
        <w:tc>
          <w:tcPr>
            <w:tcW w:w="12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評量方法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議題融入實質內涵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跨領域/科目協同教學</w:t>
            </w:r>
          </w:p>
        </w:tc>
      </w:tr>
      <w:tr w:rsidR="007015BA" w:rsidRPr="008E36A9" w:rsidTr="00927DCB">
        <w:trPr>
          <w:trHeight w:val="55"/>
        </w:trPr>
        <w:tc>
          <w:tcPr>
            <w:tcW w:w="18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學習表現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5D61" w:rsidRPr="003255DF" w:rsidRDefault="003F5D61" w:rsidP="003255D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第一學期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4c-Ⅳ-3:規劃提升體適能與運動技能的運動計畫。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Ab-Ⅳ-2:體適能運動處方基礎設計原則。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1.口語問答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2.認知測驗卷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3.學習單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4.課堂觀察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5.運動行為計畫實踐表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【性別平等教育】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性J11:去除性別刻板與性別偏見的情感表達與溝通，具備與他人平等互動的能力。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C45F9F">
              <w:rPr>
                <w:rFonts w:ascii="標楷體" w:eastAsia="標楷體" w:hAnsi="標楷體" w:cs="新細明體" w:hint="eastAsia"/>
                <w:kern w:val="0"/>
                <w:szCs w:val="24"/>
              </w:rPr>
              <w:t>田徑與體操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Bc-Ⅳ-1:簡易運動傷害的處理與風險。</w:t>
            </w:r>
          </w:p>
          <w:p w:rsidR="00D2610A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47B1D">
              <w:rPr>
                <w:rFonts w:ascii="標楷體" w:eastAsia="標楷體" w:hAnsi="標楷體" w:hint="eastAsia"/>
                <w:szCs w:val="24"/>
              </w:rPr>
              <w:t>Ia-Ⅳ-1:徒手體操動作組合。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1.口語問答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2.課堂觀察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E36A9" w:rsidRDefault="00D2610A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田徑與體操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Cb-Ⅳ-2:各項運動設施的安全使用規定。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Cd-Ⅳ-1:戶外休閒運動綜合應用。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D2610A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610A" w:rsidRPr="003255DF" w:rsidRDefault="00D2610A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Ga-Ⅳ-1:跑、跳與推擲的基本技巧。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3.認知測驗卷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4.學習單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5.技能實作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6.運動行為計畫實踐表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【生涯規劃教育】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涯J3:覺察自己的能力與興趣。</w:t>
            </w:r>
          </w:p>
          <w:p w:rsidR="00D2610A" w:rsidRPr="008F4F0E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涯J4:了解自己的人格特質與價值觀。</w:t>
            </w:r>
          </w:p>
          <w:p w:rsidR="00D2610A" w:rsidRPr="008E36A9" w:rsidRDefault="00D2610A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涯J6:建立對於未來生涯的願景。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610A" w:rsidRPr="003255DF" w:rsidRDefault="00D2610A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3c-Ⅳ-1:表現局部或全身性的身體控制能力，發展專項運動技能。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4d-Ⅳ-2:執行個人運動計畫，實際參與身體活動。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4d-Ⅳ-3:執行提升體適能的身體活動。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Ab-Ⅳ-1:體適能促進策略與活動方法。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Ga-Ⅳ-1:跑、跳與推擲的基本技巧。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lastRenderedPageBreak/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lastRenderedPageBreak/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3.認知測驗卷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4.學習單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5.技能實作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6.運動行為計畫實踐表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【生涯規劃教育】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涯J4:了解自己的人格特質與價值觀。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Default="00C45F9F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  <w:p w:rsidR="00F55748" w:rsidRPr="003255DF" w:rsidRDefault="00F55748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第一次定期評量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Cc-Ⅳ-1:水域休閒運動綜合應用。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Gb-Ⅳ-1:岸邊救生步驟、安全活動水域的辨識、意外落水自救與仰漂30秒。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Gb-Ⅳ-2:游泳前進25公尺（需換氣5次以上）。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3.學習單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海J1:參與多元海洋休閒與水域活動，熟練各種水域求生技能。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Cc-Ⅳ-1:水域休閒運動綜合應用。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Gb-Ⅳ-1:岸邊救生步驟、安全活動水域的辨識、意外落水自救與仰漂30秒。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Gb-Ⅳ-2:游泳前進25公尺（需換氣5次以上）。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3.學習單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【海洋教育】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海J1:參與多元海洋休閒與水域活動，熟練各種水域求生技能。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Cc-Ⅳ-1:水域休閒運動綜合應用。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Gb-Ⅳ-1:岸邊救生步驟、安全活動水域的辨識、意外落水自救與仰漂30秒。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Gb-Ⅳ-2:游泳前進25公尺（需換氣5次以上）。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3.學習單</w:t>
            </w:r>
          </w:p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C45F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Hb-Ⅳ-1:陣地攻守性球類運動動作組合及團隊戰術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4.合作學習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5.運動行為計畫實踐表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6.學習單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Hb-Ⅳ-1:陣地攻守性球類運動動作組合及團隊戰術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4.合作學習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45F9F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45F9F" w:rsidRPr="003255DF" w:rsidRDefault="00C45F9F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2d-Ⅳ-2:展現運動欣賞的技巧，體驗生活的美感。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C45F9F" w:rsidRPr="008F4F0E" w:rsidRDefault="00C45F9F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8E36A9" w:rsidRDefault="00C45F9F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5F9F" w:rsidRPr="003255DF" w:rsidRDefault="00C45F9F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47B1D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47B1D" w:rsidRPr="003255DF" w:rsidRDefault="00F47B1D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3d-Ⅳ-1:運用運動技術的學習策略。</w:t>
            </w:r>
          </w:p>
          <w:p w:rsidR="00F47B1D" w:rsidRPr="008E36A9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lastRenderedPageBreak/>
              <w:t>Bc-Ⅳ-1:簡易運動傷害的處理與風險。</w:t>
            </w:r>
          </w:p>
          <w:p w:rsidR="00F47B1D" w:rsidRPr="008E36A9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F47B1D" w:rsidRPr="00C45F9F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47B1D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47B1D" w:rsidRPr="003255DF" w:rsidRDefault="00F47B1D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Default="00F47B1D" w:rsidP="008F4F0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F55748" w:rsidRPr="003255DF" w:rsidRDefault="00F55748" w:rsidP="008F4F0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第二次定期評量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F47B1D" w:rsidRPr="008E36A9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F47B1D" w:rsidRPr="008F4F0E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F47B1D" w:rsidRPr="00C45F9F" w:rsidRDefault="00F47B1D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F47B1D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47B1D" w:rsidRPr="003255DF" w:rsidRDefault="00F47B1D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F47B1D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2E68F9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F47B1D" w:rsidRPr="008F4F0E" w:rsidRDefault="00F47B1D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  <w:p w:rsidR="00F47B1D" w:rsidRPr="00F47B1D" w:rsidRDefault="00F47B1D" w:rsidP="008F4F0E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4.學習單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8E36A9" w:rsidRDefault="00F47B1D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7B1D" w:rsidRPr="003255DF" w:rsidRDefault="00F47B1D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  <w:r w:rsidRPr="008E36A9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034453" w:rsidRPr="00C45F9F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034453" w:rsidRPr="00C45F9F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羽球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034453" w:rsidRPr="00C45F9F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8E36A9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桌球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034453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3d-Ⅳ-1:</w:t>
            </w:r>
            <w:r>
              <w:rPr>
                <w:rFonts w:ascii="標楷體" w:eastAsia="標楷體" w:hAnsi="標楷體" w:hint="eastAsia"/>
                <w:szCs w:val="24"/>
              </w:rPr>
              <w:t>運用運動技術的學習策略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034453" w:rsidRPr="008F4F0E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034453" w:rsidRPr="00C45F9F" w:rsidRDefault="00034453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063FB" w:rsidRPr="008E36A9" w:rsidTr="00927DCB">
        <w:trPr>
          <w:trHeight w:val="2508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063FB" w:rsidRPr="003255DF" w:rsidRDefault="007063FB" w:rsidP="004E5F59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063FB" w:rsidRPr="003255DF" w:rsidRDefault="007063FB" w:rsidP="002E68F9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8F4F0E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~</w:t>
            </w:r>
            <w:r w:rsidR="006A169C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Default="007063FB" w:rsidP="008F4F0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kern w:val="0"/>
                <w:szCs w:val="24"/>
              </w:rPr>
              <w:t>桌球</w:t>
            </w:r>
          </w:p>
          <w:p w:rsidR="00F55748" w:rsidRPr="003255DF" w:rsidRDefault="00F55748" w:rsidP="008F4F0E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第三次定期評量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034453" w:rsidRDefault="007063FB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7063FB" w:rsidRPr="00034453" w:rsidRDefault="007063FB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7063FB" w:rsidRPr="00034453" w:rsidRDefault="007063FB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7063FB" w:rsidRPr="008E36A9" w:rsidRDefault="007063FB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34453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8E36A9" w:rsidRDefault="007063FB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8F4F0E">
              <w:rPr>
                <w:rFonts w:ascii="標楷體" w:eastAsia="標楷體" w:hAnsi="標楷體" w:hint="eastAsia"/>
                <w:szCs w:val="24"/>
              </w:rPr>
              <w:t>Ha-Ⅳ-1:網/牆性球類運動動作組合及團隊戰術。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8F4F0E" w:rsidRDefault="007063FB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1.課堂觀察</w:t>
            </w:r>
          </w:p>
          <w:p w:rsidR="007063FB" w:rsidRPr="008F4F0E" w:rsidRDefault="007063FB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2.口語問答</w:t>
            </w:r>
          </w:p>
          <w:p w:rsidR="007063FB" w:rsidRPr="00C45F9F" w:rsidRDefault="007063FB" w:rsidP="00685C76">
            <w:pPr>
              <w:snapToGrid w:val="0"/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8F4F0E">
              <w:rPr>
                <w:rFonts w:ascii="標楷體" w:eastAsia="標楷體" w:hAnsi="標楷體" w:hint="eastAsia"/>
                <w:bCs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8E36A9" w:rsidRDefault="007063FB" w:rsidP="008F4F0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3FB" w:rsidRPr="003255DF" w:rsidRDefault="007063FB" w:rsidP="002E68F9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第二學期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體適能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1c-Ⅳ-2:評估運動風險，維護安全的運動情境。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4c-Ⅳ-2:分析並評估個人的體適能與運動技能，修正個人的運動計畫。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4c-Ⅳ-3:規畫提升體適能與運動技能的運動計畫。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Ab-Ⅳ-1:體適能促進策略與活動方法。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Ab-Ⅳ-2:體適能運動處方基礎設計原則。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A6A" w:rsidRPr="007216D0" w:rsidRDefault="00997A6A" w:rsidP="00997A6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生J2探討完整的人的各個面向，包括身體與心理、理性與感性、自由與命定、境遇</w:t>
            </w:r>
            <w:r w:rsidRPr="007216D0">
              <w:rPr>
                <w:rFonts w:ascii="標楷體" w:eastAsia="標楷體" w:hAnsi="標楷體" w:cs="標楷體" w:hint="eastAsia"/>
                <w:color w:val="FF0000"/>
              </w:rPr>
              <w:lastRenderedPageBreak/>
              <w:t>與嚮往，理解人的主體能動性，培養適切的自我觀。</w:t>
            </w:r>
          </w:p>
          <w:p w:rsidR="00034453" w:rsidRPr="007216D0" w:rsidRDefault="00034453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營養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1c-Ⅳ-4:了解身體發展、運動和營養的關係。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Cb-Ⅳ-1:運動精神、運動營養攝取知識、適合個人運動所需營養素知識。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生J7面對並超越人生的各種挫折與苦難，探討促進全人健康與幸福的方法。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田徑與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營養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1c-Ⅳ-4:了解身體發展、運動和營養的關係。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Cb-Ⅳ-1:運動精神、運動營養攝取知識、適合個人運動所需營養素知識。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生J7面對並超越人生的各種挫折與苦難，探討促進全人健康與幸福的方法。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飛盤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034453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飛盤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8E36A9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Ce-Ⅳ-1:其他休閒運動綜合應用。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4.認知測驗卷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生J7面對並超越人生的各種挫折與苦難，探討促進全人健康與幸福的方法。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飛盤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2c-Ⅳ-1:展現運動禮節，具備運動的道德思辨和實踐能力。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Ce-Ⅳ-1:其他休閒運動綜合應用。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4.認知測驗卷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Default="00034453" w:rsidP="000344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  <w:p w:rsidR="00F55748" w:rsidRPr="003255DF" w:rsidRDefault="00F55748" w:rsidP="000344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第一次定期評量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游泳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Cb-Ⅳ-3:奧林匹克運動會的精神。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Gb-Ⅳ-2:游泳前進25公尺(需換氣5次以上)。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4.運動行為計畫實踐表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</w:t>
            </w:r>
            <w:r w:rsidRPr="00EF3B9F">
              <w:rPr>
                <w:rFonts w:ascii="標楷體" w:eastAsia="標楷體" w:hAnsi="標楷體" w:hint="eastAsia"/>
                <w:szCs w:val="24"/>
              </w:rPr>
              <w:lastRenderedPageBreak/>
              <w:t>運動技能。</w:t>
            </w:r>
          </w:p>
          <w:p w:rsidR="00034453" w:rsidRPr="00EF3B9F" w:rsidRDefault="00034453" w:rsidP="000344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lastRenderedPageBreak/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十一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十二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722264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2c-Ⅳ-3:動欣賞的技巧，體驗生活的美感。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十三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2c-Ⅳ-3:表現自信樂觀、勇於挑戰的學習態度。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十四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排球</w:t>
            </w:r>
          </w:p>
          <w:p w:rsidR="00F55748" w:rsidRPr="003255DF" w:rsidRDefault="00F55748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第二次定期評量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3c-Ⅳ-1表現局部或全身性的身體控制能力，發展專項運動技能。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十五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076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排</w:t>
            </w:r>
            <w:r w:rsidR="00034453"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4.學習單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十六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2c-Ⅳ-2:表現利他合群的態度，與他人理性溝通與和諧互動。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十七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076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1c-Ⅳ-1:了解各項運動基礎原理和規則。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34453" w:rsidRPr="00EF3B9F" w:rsidRDefault="000344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076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34453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34453" w:rsidRPr="003255DF" w:rsidRDefault="00034453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十八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076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桌球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7653" w:rsidRPr="00007653" w:rsidRDefault="000076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07653">
              <w:rPr>
                <w:rFonts w:ascii="標楷體" w:eastAsia="標楷體" w:hAnsi="標楷體" w:hint="eastAsia"/>
                <w:szCs w:val="24"/>
              </w:rPr>
              <w:t>c-Ⅳ-1:了解各項運動基礎原理和規則。</w:t>
            </w:r>
          </w:p>
          <w:p w:rsidR="00007653" w:rsidRPr="00007653" w:rsidRDefault="000076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07653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007653" w:rsidRPr="00007653" w:rsidRDefault="000076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07653">
              <w:rPr>
                <w:rFonts w:ascii="標楷體" w:eastAsia="標楷體" w:hAnsi="標楷體" w:hint="eastAsia"/>
                <w:szCs w:val="24"/>
              </w:rPr>
              <w:t>1d-Ⅳ-2:反思自己的運動技能。</w:t>
            </w:r>
          </w:p>
          <w:p w:rsidR="00034453" w:rsidRPr="008E36A9" w:rsidRDefault="00007653" w:rsidP="0000765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007653">
              <w:rPr>
                <w:rFonts w:ascii="標楷體" w:eastAsia="標楷體" w:hAnsi="標楷體" w:hint="eastAsia"/>
                <w:szCs w:val="24"/>
              </w:rPr>
              <w:t>3d-Ⅳ-2:運用運動比賽中的各種策略。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8E36A9" w:rsidRDefault="000076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Ha-Ⅳ-1:網／牆性球類運動動作組合及團隊戰術。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034453" w:rsidRPr="00EF3B9F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034453" w:rsidRPr="008E36A9" w:rsidRDefault="00034453" w:rsidP="002F24E3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7216D0" w:rsidRDefault="00034453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4453" w:rsidRPr="003255DF" w:rsidRDefault="00034453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22264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264" w:rsidRPr="003255DF" w:rsidRDefault="00722264" w:rsidP="002F24E3">
            <w:pPr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十九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3255DF" w:rsidRDefault="00722264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生J1思考生活、學校與社區的公共議題，培養與他人理性溝通的素養。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22264" w:rsidRPr="003255DF" w:rsidTr="00927DCB">
        <w:trPr>
          <w:trHeight w:val="416"/>
        </w:trPr>
        <w:tc>
          <w:tcPr>
            <w:tcW w:w="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2264" w:rsidRPr="003255DF" w:rsidRDefault="00722264" w:rsidP="00F55748">
            <w:pPr>
              <w:widowControl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r w:rsidRPr="003255DF">
              <w:rPr>
                <w:rFonts w:ascii="標楷體" w:eastAsia="標楷體" w:hAnsi="標楷體"/>
                <w:kern w:val="0"/>
                <w:szCs w:val="24"/>
              </w:rPr>
              <w:t>第</w:t>
            </w: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廿</w:t>
            </w:r>
            <w:r w:rsidRPr="003255DF">
              <w:rPr>
                <w:rFonts w:ascii="標楷體" w:eastAsia="標楷體" w:hAnsi="標楷體"/>
                <w:kern w:val="0"/>
                <w:szCs w:val="24"/>
              </w:rPr>
              <w:t>週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Default="00722264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F3B9F">
              <w:rPr>
                <w:rFonts w:ascii="標楷體" w:eastAsia="標楷體" w:hAnsi="標楷體" w:cs="新細明體" w:hint="eastAsia"/>
                <w:kern w:val="0"/>
                <w:szCs w:val="24"/>
              </w:rPr>
              <w:t>籃球</w:t>
            </w:r>
          </w:p>
          <w:p w:rsidR="00F55748" w:rsidRPr="003255DF" w:rsidRDefault="00F55748" w:rsidP="00685C76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1B2FF1">
              <w:rPr>
                <w:rFonts w:ascii="標楷體" w:eastAsia="標楷體" w:hAnsi="標楷體" w:hint="eastAsia"/>
                <w:bCs/>
                <w:color w:val="FF0000"/>
                <w:szCs w:val="24"/>
              </w:rPr>
              <w:t>第三次定期評量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1c-Ⅳ-3:了解身體發展與動作發展的關係。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1d-Ⅳ-1:了解各項運動技能原理。</w:t>
            </w:r>
          </w:p>
          <w:p w:rsidR="00722264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1d-Ⅳ-3:應用運動比賽的各項策略。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3c-Ⅳ-1:表現局部或全身性的身體控制能力，發展專項運動技能。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3d-Ⅳ-1:運用運動技術的學習策略。</w:t>
            </w:r>
          </w:p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3d-Ⅳ-3:應用思考與分析能力，解決運動情境的問題。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Hb-Ⅳ-1:陣地攻守性球類運動動作組合及團隊戰術。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1.課堂觀察</w:t>
            </w:r>
          </w:p>
          <w:p w:rsidR="00722264" w:rsidRPr="00EF3B9F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2.口語問答</w:t>
            </w:r>
          </w:p>
          <w:p w:rsidR="00722264" w:rsidRPr="008E36A9" w:rsidRDefault="00722264" w:rsidP="00685C76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EF3B9F">
              <w:rPr>
                <w:rFonts w:ascii="標楷體" w:eastAsia="標楷體" w:hAnsi="標楷體" w:hint="eastAsia"/>
                <w:szCs w:val="24"/>
              </w:rPr>
              <w:t>3.技能實作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7216D0" w:rsidRDefault="00997A6A" w:rsidP="002F24E3">
            <w:pPr>
              <w:snapToGrid w:val="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216D0">
              <w:rPr>
                <w:rFonts w:ascii="標楷體" w:eastAsia="標楷體" w:hAnsi="標楷體" w:cs="標楷體" w:hint="eastAsia"/>
                <w:color w:val="FF0000"/>
              </w:rPr>
              <w:t>生J1思考生活、學校與社區的公共議題，培養與他人理性溝通的素養。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722264" w:rsidRPr="00475998" w:rsidTr="00D41A17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22264" w:rsidRPr="003255DF" w:rsidRDefault="00722264" w:rsidP="002F24E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lastRenderedPageBreak/>
              <w:t>教學設施</w:t>
            </w:r>
          </w:p>
          <w:p w:rsidR="00722264" w:rsidRPr="003255DF" w:rsidRDefault="00722264" w:rsidP="002F24E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kern w:val="0"/>
                <w:szCs w:val="24"/>
              </w:rPr>
              <w:t>設備需求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264" w:rsidRPr="008821DC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1.相關電子設備、電腦、相關教學投影片、影音檔。</w:t>
            </w:r>
          </w:p>
          <w:p w:rsidR="00722264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2.各單元學習單。</w:t>
            </w:r>
          </w:p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3.各類活動所需要的道具</w:t>
            </w:r>
            <w:r w:rsidRPr="008821DC">
              <w:rPr>
                <w:rFonts w:ascii="標楷體" w:eastAsia="標楷體" w:hAnsi="標楷體" w:cs="新細明體" w:hint="eastAsia"/>
                <w:kern w:val="0"/>
                <w:szCs w:val="24"/>
              </w:rPr>
              <w:t>。</w:t>
            </w:r>
          </w:p>
        </w:tc>
      </w:tr>
      <w:tr w:rsidR="00722264" w:rsidRPr="00475998" w:rsidTr="00D41A17">
        <w:trPr>
          <w:trHeight w:val="7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22264" w:rsidRPr="003255DF" w:rsidRDefault="00722264" w:rsidP="002F24E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55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  註</w:t>
            </w:r>
          </w:p>
        </w:tc>
        <w:tc>
          <w:tcPr>
            <w:tcW w:w="20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2264" w:rsidRPr="003255DF" w:rsidRDefault="00722264" w:rsidP="002F24E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347D3A" w:rsidRPr="00C46C85" w:rsidRDefault="00347D3A" w:rsidP="00347D3A">
      <w:pPr>
        <w:rPr>
          <w:rFonts w:ascii="標楷體" w:eastAsia="標楷體" w:hAnsi="標楷體"/>
          <w:color w:val="FF0000"/>
        </w:rPr>
      </w:pPr>
    </w:p>
    <w:p w:rsidR="00347D3A" w:rsidRPr="000A3D8B" w:rsidRDefault="00347D3A" w:rsidP="001A246D">
      <w:pPr>
        <w:rPr>
          <w:rFonts w:ascii="標楷體" w:eastAsia="標楷體" w:hAnsi="標楷體"/>
        </w:rPr>
      </w:pPr>
    </w:p>
    <w:sectPr w:rsidR="00347D3A" w:rsidRPr="000A3D8B" w:rsidSect="00D41A17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FB6" w:rsidRDefault="001C4FB6" w:rsidP="008F4F0E">
      <w:r>
        <w:separator/>
      </w:r>
    </w:p>
  </w:endnote>
  <w:endnote w:type="continuationSeparator" w:id="0">
    <w:p w:rsidR="001C4FB6" w:rsidRDefault="001C4FB6" w:rsidP="008F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FB6" w:rsidRDefault="001C4FB6" w:rsidP="008F4F0E">
      <w:r>
        <w:separator/>
      </w:r>
    </w:p>
  </w:footnote>
  <w:footnote w:type="continuationSeparator" w:id="0">
    <w:p w:rsidR="001C4FB6" w:rsidRDefault="001C4FB6" w:rsidP="008F4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4793E"/>
    <w:multiLevelType w:val="hybridMultilevel"/>
    <w:tmpl w:val="FD009CC6"/>
    <w:lvl w:ilvl="0" w:tplc="D918F0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61"/>
    <w:rsid w:val="00007653"/>
    <w:rsid w:val="00016397"/>
    <w:rsid w:val="00034453"/>
    <w:rsid w:val="000A3D8B"/>
    <w:rsid w:val="000A690B"/>
    <w:rsid w:val="000F4DC1"/>
    <w:rsid w:val="001A246D"/>
    <w:rsid w:val="001B2FF1"/>
    <w:rsid w:val="001C4FB6"/>
    <w:rsid w:val="00214CE7"/>
    <w:rsid w:val="002C6451"/>
    <w:rsid w:val="002E68F9"/>
    <w:rsid w:val="002F24E3"/>
    <w:rsid w:val="003255DF"/>
    <w:rsid w:val="00347D3A"/>
    <w:rsid w:val="003F5D61"/>
    <w:rsid w:val="004730EA"/>
    <w:rsid w:val="004E5F59"/>
    <w:rsid w:val="005D457E"/>
    <w:rsid w:val="005F6628"/>
    <w:rsid w:val="00620D83"/>
    <w:rsid w:val="00662E76"/>
    <w:rsid w:val="00685C76"/>
    <w:rsid w:val="006A169C"/>
    <w:rsid w:val="006B65EB"/>
    <w:rsid w:val="007015BA"/>
    <w:rsid w:val="007063FB"/>
    <w:rsid w:val="007216D0"/>
    <w:rsid w:val="00722264"/>
    <w:rsid w:val="007323F3"/>
    <w:rsid w:val="00803F28"/>
    <w:rsid w:val="008839D1"/>
    <w:rsid w:val="008E36A9"/>
    <w:rsid w:val="008F4F0E"/>
    <w:rsid w:val="00903306"/>
    <w:rsid w:val="00927DCB"/>
    <w:rsid w:val="00997A6A"/>
    <w:rsid w:val="00AA7F51"/>
    <w:rsid w:val="00BD6ECB"/>
    <w:rsid w:val="00C11A59"/>
    <w:rsid w:val="00C45F9F"/>
    <w:rsid w:val="00C7759F"/>
    <w:rsid w:val="00CD4AEB"/>
    <w:rsid w:val="00D12B51"/>
    <w:rsid w:val="00D2610A"/>
    <w:rsid w:val="00D41A17"/>
    <w:rsid w:val="00D46DD8"/>
    <w:rsid w:val="00D578E1"/>
    <w:rsid w:val="00DD0577"/>
    <w:rsid w:val="00E323C4"/>
    <w:rsid w:val="00E55ED9"/>
    <w:rsid w:val="00E56C42"/>
    <w:rsid w:val="00E64AA9"/>
    <w:rsid w:val="00E86012"/>
    <w:rsid w:val="00E9410C"/>
    <w:rsid w:val="00EC3F38"/>
    <w:rsid w:val="00ED1880"/>
    <w:rsid w:val="00F032ED"/>
    <w:rsid w:val="00F33E3F"/>
    <w:rsid w:val="00F47B1D"/>
    <w:rsid w:val="00F55748"/>
    <w:rsid w:val="00F665FC"/>
    <w:rsid w:val="00F8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83623"/>
  <w15:chartTrackingRefBased/>
  <w15:docId w15:val="{4D84E01B-476B-44EC-820D-5221AE23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0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F4F0E"/>
    <w:rPr>
      <w:kern w:val="2"/>
    </w:rPr>
  </w:style>
  <w:style w:type="paragraph" w:styleId="a5">
    <w:name w:val="footer"/>
    <w:basedOn w:val="a"/>
    <w:link w:val="a6"/>
    <w:uiPriority w:val="99"/>
    <w:unhideWhenUsed/>
    <w:rsid w:val="008F4F0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F4F0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1200</Words>
  <Characters>6845</Characters>
  <Application>Microsoft Office Word</Application>
  <DocSecurity>0</DocSecurity>
  <Lines>57</Lines>
  <Paragraphs>16</Paragraphs>
  <ScaleCrop>false</ScaleCrop>
  <Company/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dcterms:created xsi:type="dcterms:W3CDTF">2022-07-01T02:23:00Z</dcterms:created>
  <dcterms:modified xsi:type="dcterms:W3CDTF">2023-05-17T05:42:00Z</dcterms:modified>
</cp:coreProperties>
</file>