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C635B" w14:textId="0D47A096" w:rsidR="001D6E5A" w:rsidRPr="00350507" w:rsidRDefault="00B66712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B61394">
        <w:rPr>
          <w:rFonts w:ascii="標楷體" w:eastAsia="標楷體" w:hAnsi="標楷體" w:cs="標楷體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國民中學112年度</w:t>
      </w:r>
      <w:r w:rsidR="008143E2">
        <w:rPr>
          <w:rFonts w:ascii="標楷體" w:eastAsia="標楷體" w:hAnsi="標楷體" w:cs="標楷體"/>
          <w:b/>
          <w:sz w:val="32"/>
          <w:szCs w:val="28"/>
        </w:rPr>
        <w:t>社會領域</w:t>
      </w:r>
      <w:r w:rsidR="00B61394">
        <w:rPr>
          <w:rFonts w:ascii="標楷體" w:eastAsia="標楷體" w:hAnsi="標楷體" w:cs="標楷體"/>
          <w:b/>
          <w:sz w:val="32"/>
          <w:szCs w:val="28"/>
        </w:rPr>
        <w:t>公民科</w:t>
      </w:r>
      <w:r>
        <w:rPr>
          <w:rFonts w:ascii="標楷體" w:eastAsia="標楷體" w:hAnsi="標楷體" w:cs="標楷體"/>
          <w:b/>
          <w:sz w:val="32"/>
          <w:szCs w:val="28"/>
        </w:rPr>
        <w:t>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3260"/>
        <w:gridCol w:w="3260"/>
        <w:gridCol w:w="3260"/>
      </w:tblGrid>
      <w:tr w:rsidR="00872EC7" w:rsidRPr="003255DF" w14:paraId="7EDC635E" w14:textId="77777777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35C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5D" w14:textId="77777777" w:rsidR="00872EC7" w:rsidRPr="00872EC7" w:rsidRDefault="00B66712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□國語文□英語文□數學■社會 (□歷史□地理■公民與社會)□自然科學 (□理化□生物□地球科學)□藝術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872EC7" w:rsidRPr="003255DF" w14:paraId="7EDC6362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35F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60" w14:textId="386264FE" w:rsidR="00872EC7" w:rsidRPr="00872EC7" w:rsidRDefault="00B66712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□7年級 </w:t>
            </w:r>
            <w:r w:rsidR="00C95FCD"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8年級 □9年級</w:t>
            </w:r>
          </w:p>
          <w:p w14:paraId="7EDC6361" w14:textId="40E136D3" w:rsidR="00872EC7" w:rsidRPr="00872EC7" w:rsidRDefault="00C95FCD" w:rsidP="00B613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</w:p>
        </w:tc>
      </w:tr>
      <w:tr w:rsidR="00872EC7" w:rsidRPr="003255DF" w14:paraId="7EDC6369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363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64" w14:textId="14C37E64" w:rsidR="00872EC7" w:rsidRPr="00872EC7" w:rsidRDefault="00B61394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B66712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B66712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B66712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7EDC6365" w14:textId="77777777" w:rsidR="00872EC7" w:rsidRPr="00872EC7" w:rsidRDefault="00B66712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66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67" w14:textId="77777777" w:rsidR="001B707E" w:rsidRDefault="00B66712" w:rsidP="00872EC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  <w:p w14:paraId="7EDC6368" w14:textId="1B011119" w:rsidR="00872EC7" w:rsidRPr="00872EC7" w:rsidRDefault="0085372C" w:rsidP="00872EC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72EC7" w:rsidRPr="00C11A59" w14:paraId="7EDC6371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36A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EDC636B" w14:textId="77777777" w:rsidR="00D06AB0" w:rsidRDefault="00B6671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社-J-A1 探索自我潛能、自我價值與生命意義，培育合宜的人生觀。</w:t>
            </w:r>
          </w:p>
          <w:p w14:paraId="7EDC636C" w14:textId="77777777" w:rsidR="00D06AB0" w:rsidRDefault="00B6671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7EDC636D" w14:textId="77777777" w:rsidR="00D06AB0" w:rsidRDefault="00B6671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7EDC636E" w14:textId="77777777" w:rsidR="00D06AB0" w:rsidRDefault="00B6671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7EDC636F" w14:textId="77777777" w:rsidR="00D06AB0" w:rsidRDefault="00B6671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14:paraId="7EDC6370" w14:textId="77777777" w:rsidR="00D06AB0" w:rsidRDefault="00B6671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社-J-C2 具備同理與理性溝通的知能與態度，發展與人合作的互動關係。</w:t>
            </w:r>
          </w:p>
        </w:tc>
      </w:tr>
      <w:tr w:rsidR="00872EC7" w:rsidRPr="000C5E7C" w14:paraId="7EDC6380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372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EDC6373" w14:textId="77777777" w:rsidR="000736B9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E78AE">
              <w:rPr>
                <w:rFonts w:ascii="標楷體" w:eastAsia="標楷體" w:hAnsi="標楷體" w:cs="標楷體"/>
                <w:sz w:val="24"/>
                <w:szCs w:val="24"/>
              </w:rPr>
              <w:t>第三冊</w:t>
            </w:r>
            <w:r w:rsidRPr="00427AF1">
              <w:rPr>
                <w:rFonts w:ascii="標楷體" w:eastAsia="標楷體" w:hAnsi="標楷體" w:cs="標楷體"/>
                <w:sz w:val="24"/>
                <w:szCs w:val="24"/>
              </w:rPr>
              <w:t>公民與社會</w:t>
            </w:r>
          </w:p>
          <w:p w14:paraId="7EDC6374" w14:textId="77777777" w:rsidR="00DC58E5" w:rsidRPr="002731C5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731C5">
              <w:rPr>
                <w:rFonts w:ascii="標楷體" w:eastAsia="標楷體" w:hAnsi="標楷體" w:cs="標楷體"/>
                <w:sz w:val="24"/>
                <w:szCs w:val="24"/>
              </w:rPr>
              <w:t>1.能探討國家乃人們為求生存的目的而形成，現代國家強調「主權國家」，國家擁有主權，而政府則擁有統治權。</w:t>
            </w:r>
          </w:p>
          <w:p w14:paraId="7EDC6375" w14:textId="77777777" w:rsidR="00DC58E5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2.能體認法治社會建立的重要性，並理解權力與權利間的關係以及分權制衡對民主國家的重要性。</w:t>
            </w:r>
          </w:p>
          <w:p w14:paraId="7EDC6376" w14:textId="77777777" w:rsidR="00DC58E5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3.能以民主國家建構政府體制的原則，說明我國現行的中央政府體制；並認識我國現行的地方政府如何組成，體認地方政府的運作成效與生活在該地區的人民有最直接的關係。</w:t>
            </w:r>
          </w:p>
          <w:p w14:paraId="7EDC6377" w14:textId="77777777" w:rsidR="00DC58E5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4.能理解在民主國家中公共意見(民意)的重要性，分析政府施政應該力求獲得多數民眾的支持，才能讓政策的推行有一定的依據。</w:t>
            </w:r>
          </w:p>
          <w:p w14:paraId="7EDC6378" w14:textId="77777777" w:rsidR="000736B9" w:rsidRPr="00FE08F5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731C5">
              <w:rPr>
                <w:rFonts w:ascii="標楷體" w:eastAsia="標楷體" w:hAnsi="標楷體" w:cs="標楷體"/>
                <w:sz w:val="24"/>
                <w:szCs w:val="24"/>
              </w:rPr>
              <w:t>5.能思考人民在民主國家中的身分資格，探討「民主社會中的政治參與為什麼很重要？」，再以我國公職人員選舉及公民投票說明「民主社會中為什麼常用投票來作為重要的參與形式？」，並以我國在選舉過程如何落實公平的投票，來說明公平投票的原則。</w:t>
            </w:r>
          </w:p>
          <w:p w14:paraId="7EDC6379" w14:textId="77777777" w:rsidR="00AC1554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C205C">
              <w:rPr>
                <w:rFonts w:ascii="標楷體" w:eastAsia="標楷體" w:hAnsi="標楷體" w:cs="標楷體"/>
                <w:sz w:val="24"/>
                <w:szCs w:val="24"/>
              </w:rPr>
              <w:t>第四冊</w:t>
            </w:r>
            <w:r w:rsidRPr="00427AF1">
              <w:rPr>
                <w:rFonts w:ascii="標楷體" w:eastAsia="標楷體" w:hAnsi="標楷體" w:cs="標楷體"/>
                <w:sz w:val="24"/>
                <w:szCs w:val="24"/>
              </w:rPr>
              <w:t>公民與社會</w:t>
            </w:r>
          </w:p>
          <w:p w14:paraId="7EDC637A" w14:textId="77777777" w:rsidR="00A2241E" w:rsidRPr="00BE7197" w:rsidRDefault="00B66712" w:rsidP="00A2241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1.理解法律位階關係，以及憲法為何是人民權利的保障書。</w:t>
            </w:r>
          </w:p>
          <w:p w14:paraId="7EDC637B" w14:textId="77777777" w:rsidR="00A2241E" w:rsidRPr="00BE7197" w:rsidRDefault="00B66712" w:rsidP="00A2241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2.了解契約訂定的原則，認識民法對行為能力的規定，並知道違反民法應負的法律責任。</w:t>
            </w:r>
          </w:p>
          <w:p w14:paraId="7EDC637C" w14:textId="77777777" w:rsidR="00A2241E" w:rsidRPr="00BE7197" w:rsidRDefault="00B66712" w:rsidP="00A2241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3.認識國家制定刑法的目的，了解罪刑法定原則的意義與重要性、刑罰的目的與方式，並理解刑事責任能力的區別。</w:t>
            </w:r>
          </w:p>
          <w:p w14:paraId="7EDC637D" w14:textId="77777777" w:rsidR="00F34B7E" w:rsidRPr="00BE7197" w:rsidRDefault="00B66712" w:rsidP="00A2241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4.探</w:t>
            </w: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究紛爭的解</w:t>
            </w: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決方法及優缺點，了解犯罪的追訴及處罰過程，比較犯罪的追訴和審判中，檢警和法官的功能和權限。</w:t>
            </w:r>
          </w:p>
          <w:p w14:paraId="7EDC637E" w14:textId="77777777" w:rsidR="00A2241E" w:rsidRPr="00BE7197" w:rsidRDefault="00B66712" w:rsidP="00A2241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5.了解行政法與日常生活的關係、政府應依法行政的理由，認識生活中常見的行政管制及人民可以尋求行政救濟的意義。</w:t>
            </w:r>
          </w:p>
          <w:p w14:paraId="7EDC637F" w14:textId="77777777" w:rsidR="00A2241E" w:rsidRPr="00BE7197" w:rsidRDefault="00B66712" w:rsidP="00A2241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E7197">
              <w:rPr>
                <w:rFonts w:ascii="標楷體" w:eastAsia="標楷體" w:hAnsi="標楷體" w:cs="標楷體"/>
                <w:sz w:val="24"/>
                <w:szCs w:val="24"/>
              </w:rPr>
              <w:t>6.理解我國制定兒少相關法律的理念、目的和措施，並了解兒童與少年在刑事紛爭有哪些保護措施。</w:t>
            </w:r>
          </w:p>
        </w:tc>
      </w:tr>
      <w:tr w:rsidR="00872EC7" w:rsidRPr="003255DF" w14:paraId="7EDC6387" w14:textId="77777777" w:rsidTr="00BF2329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381" w14:textId="77777777" w:rsidR="00872EC7" w:rsidRPr="00872EC7" w:rsidRDefault="00B66712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2" w14:textId="77777777" w:rsidR="00872EC7" w:rsidRPr="00872EC7" w:rsidRDefault="00B66712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3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4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5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6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7EDC638F" w14:textId="77777777" w:rsidTr="00BF2329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6388" w14:textId="77777777" w:rsidR="00872EC7" w:rsidRPr="00872EC7" w:rsidRDefault="0085372C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6389" w14:textId="77777777" w:rsidR="00872EC7" w:rsidRPr="00872EC7" w:rsidRDefault="0085372C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A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38B" w14:textId="77777777" w:rsidR="00872EC7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638C" w14:textId="77777777" w:rsidR="00872EC7" w:rsidRPr="00872EC7" w:rsidRDefault="0085372C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638D" w14:textId="77777777" w:rsidR="00872EC7" w:rsidRPr="00872EC7" w:rsidRDefault="0085372C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C638E" w14:textId="77777777" w:rsidR="00872EC7" w:rsidRPr="00872EC7" w:rsidRDefault="0085372C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3A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390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391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92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第1課國家與民主政治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9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39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39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39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39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39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社3b-Ⅳ-2 利用社會領域相關概念，整理並檢視所蒐集資料的適切性。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9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公Bd-Ⅳ-1 國家與政府的區別。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C3457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0AE0A774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3A1" w14:textId="6784C94E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A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3A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3A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3A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3A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EDC63A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A8" w14:textId="2AD48F6E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3C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3AA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3AB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AC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第1課國家與民主政治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A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3A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3A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3B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3B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3B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社3b-Ⅳ-2 利用社會領域相關概念，整理並檢視所蒐集資料的適切性。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B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公Bd-Ⅳ-1 國家與政府的區別。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038B3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0AAC0BB0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3BB" w14:textId="7B1F8D9E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B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3B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3B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3B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3C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EDC63C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C2" w14:textId="378F4547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3D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3C4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3C5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C6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第1課國家與民主政治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C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3C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3C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3C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3C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3C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社3b-Ⅳ-2 利用社會領域相關概念，整理並檢視所蒐集資料的適切性。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C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AA7C2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2DC2AA59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3D5" w14:textId="200DEF40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D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3D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3D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3D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3D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EDC63D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DC" w14:textId="0E61983A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3F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3DE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3DF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E0" w14:textId="758A4155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第2課政府與權力分立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E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3E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3E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3E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E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公Bf-Ⅳ-1 法治與人治的差異。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022FC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175B02ED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3ED" w14:textId="198C0EB9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E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3E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F0" w14:textId="5ECE1613" w:rsidR="001441B8" w:rsidRPr="003E4783" w:rsidRDefault="0085372C" w:rsidP="00B613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0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3F2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3F3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F4" w14:textId="53F94EEB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第2課政府與權力分立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F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3F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3F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3F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3F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公Ab-Ⅳ-1 民主國家中權力與權利的差別及關聯。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6CAB0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6ECA9195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01" w14:textId="6C40048D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0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0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04" w14:textId="2331AEB8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1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06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07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08" w14:textId="1E55681D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第2課政府與權力分立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0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0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0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0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0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40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公Be-Ⅳ-2 為什麼政府的職權與行使要規範在憲法中？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499B2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3DE91A9B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16" w14:textId="32AE7717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1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1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19" w14:textId="44089E30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3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1B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1C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C6AF5" w14:textId="77777777" w:rsidR="0065016E" w:rsidRPr="00822E58" w:rsidRDefault="00B66712" w:rsidP="000736B9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22E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  <w:p w14:paraId="7EDC641D" w14:textId="4D87D2BD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複習第三單元第1-2課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1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1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2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2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2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42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  <w:p w14:paraId="7EDC642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社3b-Ⅳ-2 利用社會領域相關概念，整理並檢視所蒐集資料的適切性。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2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公Bd-Ⅳ-1 國家與政府的區別。</w:t>
            </w:r>
          </w:p>
          <w:p w14:paraId="7EDC642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42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公Bf-Ⅳ-1 法治與人治的差異。</w:t>
            </w:r>
          </w:p>
          <w:p w14:paraId="7EDC642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公Ab-Ⅳ-1 民主國家中權力與權利的差別及關聯。</w:t>
            </w:r>
          </w:p>
          <w:p w14:paraId="7EDC642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42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公Be-Ⅳ-2 為什麼政府的職權與行使要規範在憲法中？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393E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024CB015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32" w14:textId="530BBDB7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3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43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43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3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43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法J6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理解權力之分立與制衡的原理。</w:t>
            </w:r>
          </w:p>
          <w:p w14:paraId="7EDC643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EDC643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3A" w14:textId="19A96D02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5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3C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3D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3E" w14:textId="77777777" w:rsidR="001441B8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第3課我國的中央政府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3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4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社1a-Ⅳ-1 發覺生活經驗或社會現象與社會領域內容知識的關係。</w:t>
            </w:r>
          </w:p>
          <w:p w14:paraId="7EDC644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4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  <w:p w14:paraId="7EDC644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4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公Be-Ⅳ-1 民主國家的政府體制為什麼須符合權力分立的原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則？</w:t>
            </w:r>
          </w:p>
          <w:p w14:paraId="7EDC644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公Be-Ⅳ-3 我國中央政府如何組成？我國的地方政府如何組成？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18092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590E0B4C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4D" w14:textId="0AD44D89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4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【法治教育】</w:t>
            </w:r>
          </w:p>
          <w:p w14:paraId="7EDC644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50" w14:textId="13C7A9D7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6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52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53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54" w14:textId="77777777" w:rsidR="001441B8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第3課我國的中央政府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5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5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5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5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  <w:p w14:paraId="7EDC645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5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45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公Be-Ⅳ-3 我國中央政府如何組成？我國的地方政府如何組成？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48B89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4F09C0B0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63" w14:textId="44320970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6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6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66" w14:textId="6DCB54DA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7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68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69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6A" w14:textId="77777777" w:rsidR="001441B8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第3課我國的中央政府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6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6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6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6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  <w:p w14:paraId="7EDC646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7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47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公Be-Ⅳ-3 我國中央政府如何組成？我國的地方政府如何組成？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34B3F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2A8A6BE8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79" w14:textId="1B5A69B7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7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7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7C" w14:textId="2C830E6E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9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7E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7F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80" w14:textId="77777777" w:rsidR="001441B8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第4課我國的地方政府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8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8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8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8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8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8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487" w14:textId="77777777" w:rsidR="00D06AB0" w:rsidRDefault="00D06AB0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EC185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4312E169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8F" w14:textId="465E47AB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9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9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92" w14:textId="3ACD66B5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A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94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95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96" w14:textId="77777777" w:rsidR="001441B8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第4課我國的地方政府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9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9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9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9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9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9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49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公Be-Ⅳ-3 我國中央政府如何組成？我國的地方政府如何組成？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ECC1B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4A18E33A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A5" w14:textId="37D2037C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A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A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A8" w14:textId="74E9F1F0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B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AA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AB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AC" w14:textId="77777777" w:rsidR="001441B8" w:rsidRPr="003E4783" w:rsidRDefault="00B66712" w:rsidP="00DC58E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第4課我國的地方政府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A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A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A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B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B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B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公Be-Ⅳ-3 我國中央政府如何組成？我國的地方政府如何組成？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16763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5287FA5C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BA" w14:textId="1F1493F6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B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4B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BD" w14:textId="4DF36944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D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BF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C0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E6437" w14:textId="77777777" w:rsidR="0065016E" w:rsidRDefault="00B66712" w:rsidP="00630FBF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第5課民主國家中的公共意見</w:t>
            </w:r>
          </w:p>
          <w:p w14:paraId="7EDC64C1" w14:textId="67903216" w:rsidR="001441B8" w:rsidRPr="003E4783" w:rsidRDefault="00B66712" w:rsidP="00630FB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22E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C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C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關係。</w:t>
            </w:r>
          </w:p>
          <w:p w14:paraId="7EDC64C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C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C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C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公Ca-Ⅳ-2 行政機關在政策制定前，為什麼應提供人民參與和表達意見的機會？</w:t>
            </w:r>
          </w:p>
          <w:p w14:paraId="7EDC64C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公Cb-Ⅳ-1 民主社會的公共意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見是如何形成的？有什麼特性？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FAB7E" w14:textId="4BD46487" w:rsidR="00B61394" w:rsidRPr="00D205F9" w:rsidRDefault="00B61394" w:rsidP="00B6139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63B2D5AA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D0" w14:textId="5EBBD33E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D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7EDC64D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7EDC64D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【資訊教育】</w:t>
            </w:r>
          </w:p>
          <w:p w14:paraId="7EDC64D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認識與使用資訊科技以表達想法。</w:t>
            </w:r>
          </w:p>
          <w:p w14:paraId="7EDC64D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使用資訊科技與他人建立良好的互動關係。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D6" w14:textId="0E1A30E5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4F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D8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D9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DA" w14:textId="77777777" w:rsidR="001441B8" w:rsidRPr="003E4783" w:rsidRDefault="00B66712" w:rsidP="009F607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第5課民主國家中的公共意見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D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D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D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D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D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E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4E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公Cb-Ⅳ-1 民主社會的公共意見是如何形成的？有什麼特性？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7A0AF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058C2721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4E9" w14:textId="6CC5D063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E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7EDC64E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7EDC64E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EDC64E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認識與使用資訊科技以表達想法。</w:t>
            </w:r>
          </w:p>
          <w:p w14:paraId="7EDC64E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使用資訊科技與他人建立良好的互動關係。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EF" w14:textId="1DD276D8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0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4F1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4F2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F3" w14:textId="77777777" w:rsidR="001441B8" w:rsidRPr="003E4783" w:rsidRDefault="00B66712" w:rsidP="009F607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第5課民主國家中的公共意見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F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4F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4F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4F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4F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4F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4F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公Cb-Ⅳ-1 民主社會的公共意見是如何形成的？有什麼特性？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010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DCF1B0A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02" w14:textId="0D4D37B0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0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7EDC650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7EDC650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EDC650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認識與使用資訊科技以表達想法。</w:t>
            </w:r>
          </w:p>
          <w:p w14:paraId="7EDC650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使用資訊科技與他人建立良好的互動關係。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08" w14:textId="2E25F20B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2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0A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0B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0C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第6課民主社會的政治參與及投票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0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0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0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51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社1c-Ⅳ-1 評估社會領域內容知識與多元觀點，並提出自己的看法。</w:t>
            </w:r>
          </w:p>
          <w:p w14:paraId="7EDC651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51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運用公民知識，提出自己對公共議題的見解。</w:t>
            </w:r>
          </w:p>
          <w:p w14:paraId="7EDC651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51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  <w:p w14:paraId="7EDC651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1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公Cc-Ⅳ-1 民主社會中的政治參與為什麼很重要？</w:t>
            </w:r>
          </w:p>
          <w:p w14:paraId="7EDC651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75B22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268FD5BC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1F" w14:textId="7707517B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2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2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52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2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24" w14:textId="00C364F8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4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26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27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28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第6課民主社會的政治參與及投票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2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2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2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52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社1c-Ⅳ-1 評估社會領域內容知識與多元觀點，並提出自己的看法。</w:t>
            </w:r>
          </w:p>
          <w:p w14:paraId="7EDC652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52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運用公民知識，提出自己對公共議題的見解。</w:t>
            </w:r>
          </w:p>
          <w:p w14:paraId="7EDC652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53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  <w:p w14:paraId="7EDC653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3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53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公Cc-Ⅳ-2 民主社會中為什麼常用投票來做為重要的參與形式？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826C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4C655475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3B" w14:textId="08A67BE8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3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3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53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3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40" w14:textId="630530D2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5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42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43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44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第6課民主社會的政治參與及投票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4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4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4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象。</w:t>
            </w:r>
          </w:p>
          <w:p w14:paraId="7EDC654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社1c-Ⅳ-1 評估社會領域內容知識與多元觀點，並提出自己的看法。</w:t>
            </w:r>
          </w:p>
          <w:p w14:paraId="7EDC654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54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運用公民知識，提出自己對公共議題的見解。</w:t>
            </w:r>
          </w:p>
          <w:p w14:paraId="7EDC654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54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  <w:p w14:paraId="7EDC654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4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公Ca-Ⅳ-2 行政機關在政策制定前，為什麼應提供人民參與和表達意見的機會？</w:t>
            </w:r>
          </w:p>
          <w:p w14:paraId="7EDC654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公Cc-Ⅳ-2 民主社會中為什麼常用投票來做為重要的參與形式？</w:t>
            </w:r>
          </w:p>
          <w:p w14:paraId="7EDC655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公Cc-Ⅳ-3 公平投票有哪些基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本原則？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0EC5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072C3AE4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58" w14:textId="46DBED75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5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5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55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5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5D" w14:textId="592EC101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8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5F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60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61" w14:textId="77777777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5819">
              <w:rPr>
                <w:rFonts w:ascii="標楷體" w:eastAsia="標楷體" w:hAnsi="標楷體" w:cs="標楷體"/>
                <w:sz w:val="24"/>
                <w:szCs w:val="24"/>
              </w:rPr>
              <w:t>複習第三單元第5-6課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6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6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6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56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56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  <w:p w14:paraId="7EDC656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社1c-Ⅳ-1 評估社會領域內容知識與多元觀點，並提出自己的看法。</w:t>
            </w:r>
          </w:p>
          <w:p w14:paraId="7EDC656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運用公民知識，提出自己對公共議題的見解。</w:t>
            </w:r>
          </w:p>
          <w:p w14:paraId="7EDC656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56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社3b-Ⅳ-1 適當選用多種管道蒐集與社會領域相關的資料。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6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56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公Cb-Ⅳ-1 民主社會的公共意見是如何形成的？有什麼特性？</w:t>
            </w:r>
          </w:p>
          <w:p w14:paraId="7EDC656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公Cc-Ⅳ-1 民主社會中的政治參與為什麼很重要？</w:t>
            </w:r>
          </w:p>
          <w:p w14:paraId="7EDC656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56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公Cc-Ⅳ-2 民主社會中為什麼常用投票來做為重要的參與形式？</w:t>
            </w:r>
          </w:p>
          <w:p w14:paraId="7EDC657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公Cc-Ⅳ-3 公平投票有哪些基本原則？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A7FF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4369D8FF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78" w14:textId="4EB6961D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7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7EDC657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7EDC657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EDC657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認識與使用資訊科技以表達想法。</w:t>
            </w:r>
          </w:p>
          <w:p w14:paraId="7EDC657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使用資訊科技與他人建立良好的互動關係。</w:t>
            </w:r>
          </w:p>
          <w:p w14:paraId="7EDC657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7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58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8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82" w14:textId="71AF2B10" w:rsidR="001441B8" w:rsidRPr="003E4783" w:rsidRDefault="0085372C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B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84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85" w14:textId="77777777" w:rsidR="001441B8" w:rsidRPr="003E4783" w:rsidRDefault="00B66712" w:rsidP="000736B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78BC8" w14:textId="77777777" w:rsidR="00F242BB" w:rsidRDefault="00B66712" w:rsidP="000736B9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822E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</w:p>
          <w:p w14:paraId="7EDC6586" w14:textId="50AA861B" w:rsidR="001441B8" w:rsidRPr="003E4783" w:rsidRDefault="00B66712" w:rsidP="000736B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複習全冊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8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8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公1b-Ⅳ-1 比較社會現象的多種解釋觀點。</w:t>
            </w:r>
          </w:p>
          <w:p w14:paraId="7EDC658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關係。</w:t>
            </w:r>
          </w:p>
          <w:p w14:paraId="7EDC658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  <w:p w14:paraId="7EDC658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社2c-Ⅳ-2 珍視重要的公民價值並願意付諸行動。</w:t>
            </w:r>
          </w:p>
          <w:p w14:paraId="7EDC658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社3a-Ⅳ-1 發現不同時空脈絡中的人類生活問題，並進行探究。</w:t>
            </w:r>
          </w:p>
          <w:p w14:paraId="7EDC658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社3b-Ⅳ-2 利用社會領域相關概念，整理並檢視所蒐集資料的適切性。</w:t>
            </w:r>
          </w:p>
          <w:p w14:paraId="7EDC658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  <w:p w14:paraId="7EDC658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社1c-Ⅳ-1 評估社會領域內容知識與多元觀點，並提出自己的看法。</w:t>
            </w:r>
          </w:p>
          <w:p w14:paraId="7EDC659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公1c-Ⅳ-1 運用公民知識，提出自己對公共議題的見解。</w:t>
            </w:r>
          </w:p>
          <w:p w14:paraId="7EDC659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社3b-Ⅳ-1 適當選用多種管道蒐集與社會領域相關的資料。</w:t>
            </w:r>
          </w:p>
          <w:p w14:paraId="7EDC659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9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公Bd-Ⅳ-1 國家與政府的區別。</w:t>
            </w:r>
          </w:p>
          <w:p w14:paraId="7EDC659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公Ca-Ⅳ-2 行政機關在政策制定前，為什麼應提供人民參與和表達意見的機會？</w:t>
            </w:r>
          </w:p>
          <w:p w14:paraId="7EDC659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公Bf-Ⅳ-1 法治與人治的差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異。</w:t>
            </w:r>
          </w:p>
          <w:p w14:paraId="7EDC659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公Ab-Ⅳ-1 民主國家中權力與權利的差別及關聯。</w:t>
            </w:r>
          </w:p>
          <w:p w14:paraId="7EDC659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公Be-Ⅳ-1 民主國家的政府體制為什麼須符合權力分立的原則？</w:t>
            </w:r>
          </w:p>
          <w:p w14:paraId="7EDC659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公Be-Ⅳ-2 為什麼政府的職權與行使要規範在憲法中？</w:t>
            </w:r>
          </w:p>
          <w:p w14:paraId="7EDC659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公Be-Ⅳ-3 我國中央政府如何組成？我國的地方政府如何組成？</w:t>
            </w:r>
          </w:p>
          <w:p w14:paraId="7EDC659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公Cb-Ⅳ-1 民主社會的公共意見是如何形成的？有什麼特性？</w:t>
            </w:r>
          </w:p>
          <w:p w14:paraId="7EDC659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公Cc-Ⅳ-1 民主社會中的政治參與為什麼很重要？</w:t>
            </w:r>
          </w:p>
          <w:p w14:paraId="7EDC659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公Cc-Ⅳ-2 民主社會中為什麼常用投票來做為重要的參與形式？</w:t>
            </w:r>
          </w:p>
          <w:p w14:paraId="7EDC659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公Cc-Ⅳ-3 公平投票有哪些基本原則？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9E577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6F54F2A6" w14:textId="77777777" w:rsidR="00B61394" w:rsidRPr="00D205F9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A5" w14:textId="28EDC437" w:rsidR="001441B8" w:rsidRPr="003E4783" w:rsidRDefault="00B61394" w:rsidP="00B6139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A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A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人J3 探索各種利益可能發生的衝突，並了解如何運用民主審議方式及正當的程序，以形成公共規則，落實平等自由之保障。</w:t>
            </w:r>
          </w:p>
          <w:p w14:paraId="7EDC65A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【法治教育】</w:t>
            </w:r>
          </w:p>
          <w:p w14:paraId="7EDC65A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5A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法J6 理解權力之分立與制衡的原理。</w:t>
            </w:r>
          </w:p>
          <w:p w14:paraId="7EDC65A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7EDC65A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國J1 理解國家發展和全球之關聯性。</w:t>
            </w:r>
          </w:p>
          <w:p w14:paraId="7EDC65A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7EDC65A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7EDC65A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7EDC65B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資E6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認識與使用資訊科技以表達想法。</w:t>
            </w:r>
          </w:p>
          <w:p w14:paraId="7EDC65B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資E7 </w:t>
            </w:r>
            <w:r w:rsidRPr="003E4783">
              <w:rPr>
                <w:rFonts w:ascii="標楷體" w:eastAsia="標楷體" w:hAnsi="標楷體" w:cs="標楷體"/>
                <w:sz w:val="24"/>
                <w:szCs w:val="24"/>
              </w:rPr>
              <w:t>使用資訊科技與他人建立良好的互動關係。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B2" w14:textId="6813EDA3" w:rsidR="001441B8" w:rsidRPr="003E4783" w:rsidRDefault="0085372C" w:rsidP="003A0E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C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B4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B5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B6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第1課法律與人權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B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B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B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B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公Bf-Ⅳ-2 憲法、法律、命令三者為什麼有位階的關係？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B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5B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BD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B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B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 認識基本人權的意涵，並了解憲法對人權保障的意義。</w:t>
            </w:r>
          </w:p>
          <w:p w14:paraId="7EDC65C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C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5C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法J5 認識憲法的意義。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C3" w14:textId="5F90648C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D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C5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C6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C7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第1課法律與人權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C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C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C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C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公Bg-Ⅳ-1 為什麼憲法被稱為「人民權利的保障書」？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C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5CD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CE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C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5D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 認識基本人權的意涵，並了解憲法對人權保障的意義。</w:t>
            </w:r>
          </w:p>
          <w:p w14:paraId="7EDC65D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D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5D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法J5 認識憲法的意義。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D4" w14:textId="416E4300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E6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D6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D7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D8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第1課法律與人權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D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會現象與社會領域內容知識的關係。</w:t>
            </w:r>
          </w:p>
          <w:p w14:paraId="7EDC65D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D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D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公Bg-Ⅳ-1 為什麼憲法被稱為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「人民權利的保障書」？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DD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7EDC65DE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2.自我評量</w:t>
            </w:r>
          </w:p>
          <w:p w14:paraId="7EDC65DF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E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【人權教育】</w:t>
            </w:r>
          </w:p>
          <w:p w14:paraId="7EDC65E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人J1 認識基本人權的意涵，並了解憲法對人權保障的意義。</w:t>
            </w:r>
          </w:p>
          <w:p w14:paraId="7EDC65E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E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5E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法J5 認識憲法的意義。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E5" w14:textId="3E0D1F4E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5F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E7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E8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E9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第2課生活中的民事規範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E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E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E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E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公Bj-Ⅳ-1 為什麼一般契約只要雙方當事人合意即可生效，而有些契約必須完成登記方能生效？契約不履行會產生哪些責任？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EE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5EF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F0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5F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3" w14:textId="1876D80B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0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5F5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5F6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7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第2課生活中的民事規範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5F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5F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公Bj-Ⅳ-2 為什麼一般人能自由訂立契約，而限制行為能力人訂立契約原則上必須得法定代理人同意？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5FD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5FE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5F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0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01" w14:textId="224AD645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1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03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04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05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第2課生活中的民事規範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0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0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0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0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公Bj-Ⅳ-1 為什麼一般契約只要雙方當事人合意即可生效，而有些契約必須完成登記方能生效？契約不履行會產生哪些責任？</w:t>
            </w:r>
          </w:p>
          <w:p w14:paraId="7EDC660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公Bj-Ⅳ-3 侵權行為的概念與責任。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0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0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0D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0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0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10" w14:textId="2C0AD85B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2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12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13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14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第3課犯罪與刑罰</w:t>
            </w:r>
          </w:p>
          <w:p w14:paraId="7EDC6615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22E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1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1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1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1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公Bi-Ⅳ-1 國家為什麼要制定刑法？為什麼行為的處罰，必須以行為時的法律有明文規定者為限？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1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1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1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1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1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1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2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21" w14:textId="371AD2E2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3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23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24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25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第3課犯罪與刑罰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2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2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心概念。</w:t>
            </w:r>
          </w:p>
          <w:p w14:paraId="7EDC662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2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公Bi-Ⅳ-2 國家制定刑罰的目的是什麼？我國刑罰的制裁方式有哪些？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2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2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2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2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2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2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之重要性。</w:t>
            </w:r>
          </w:p>
          <w:p w14:paraId="7EDC663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31" w14:textId="2586D91A" w:rsidR="00E13DEB" w:rsidRPr="00D205F9" w:rsidRDefault="0085372C" w:rsidP="00B6139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4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33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34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35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第3課犯罪與刑罰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3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3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3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3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3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3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3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3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3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3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4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41" w14:textId="41437809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5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43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44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45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第4課民事與刑事紛爭的解決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4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4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4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4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公Bj-Ⅳ-5 社會生活上人民如何解決民事紛爭？這些解決方法各有哪些優缺點？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4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4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4C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4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4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4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0" w14:textId="5460D6F2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60" w14:textId="77777777" w:rsidTr="00B61394">
        <w:trPr>
          <w:trHeight w:val="2534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52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53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4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第4課民事與刑事紛爭的解決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5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5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公Bi-Ⅳ-3 在犯罪的追訴及處罰過程中，警察、檢察官及法官有哪些功能與權限？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5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5B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5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5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5F" w14:textId="2222EE6A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6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61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62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63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第4課民事與刑事紛爭的解決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6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6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6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6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公Bi-Ⅳ-3 在犯罪的追訴及處罰過程中，警察、檢察官及法官有哪些功能與權限？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6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6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6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6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6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6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6E" w14:textId="31210C96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8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70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71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72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第5課政府與人民在行政法的角色</w:t>
            </w:r>
          </w:p>
          <w:p w14:paraId="7EDC6673" w14:textId="030ED62F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7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7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7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7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公Bh-Ⅳ-1 為什麼行政法與我們日常生活息息相關？為什麼政府應依法行政？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7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7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7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7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7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7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7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7F" w14:textId="5BEC932F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9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81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82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9680" w14:textId="77777777" w:rsidR="00E13DEB" w:rsidRDefault="00B66712" w:rsidP="00AC155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第5課政府與人民在行政法的角色</w:t>
            </w:r>
          </w:p>
          <w:p w14:paraId="7EDC6683" w14:textId="3D814DFF" w:rsidR="00F952DA" w:rsidRPr="00D205F9" w:rsidRDefault="00F952DA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22E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8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8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8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8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公Bh-Ⅳ-2 人民生活中有哪些常見的行政管制？當人民的權益受到侵害時，可以尋求行政救濟的意義為何？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8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8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8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8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8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8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8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8F" w14:textId="1DD750DC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A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91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92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93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第5課政府與人民在行政法的角色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9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9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9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9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公Bh-Ⅳ-2 人民生活中有哪些常見的行政管制？當人民的權益受到侵害時，可以尋求行政救濟的意義為何？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9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9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9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9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9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9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9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9F" w14:textId="6845D924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A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A1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A2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A3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第6課法律對兒童及少年的保障與規範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A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A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A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A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A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A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AA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A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A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A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AE" w14:textId="5AA83662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B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B0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B1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B2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第6課法律對兒童及少年的保障與規範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B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B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B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B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B7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B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B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B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B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B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BD" w14:textId="023B348F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C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BF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C0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C1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第6課法律對兒童及少年的保障與規範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C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C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C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C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C6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1.教師觀察</w:t>
            </w:r>
          </w:p>
          <w:p w14:paraId="7EDC66C7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C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C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C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C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CC" w14:textId="345BF517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E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CE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CF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D0" w14:textId="77777777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F4E1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複習第三單元第5-6課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D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會現象與社會領域內容知識的關係。</w:t>
            </w:r>
          </w:p>
          <w:p w14:paraId="7EDC66D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D3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D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公Bh-Ⅳ-1 為什麼行政法與我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們日常生活息息相關？為什麼政府應依法行政？</w:t>
            </w:r>
          </w:p>
          <w:p w14:paraId="7EDC66D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公Bh-Ⅳ-2 人民生活中有哪些常見的行政管制？當人民的權益受到侵害時，可以尋求行政救濟的意義為何？</w:t>
            </w:r>
          </w:p>
          <w:p w14:paraId="7EDC66D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D7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7EDC66D8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2.自我評量</w:t>
            </w:r>
          </w:p>
          <w:p w14:paraId="7EDC66D9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D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【法治教育】</w:t>
            </w:r>
          </w:p>
          <w:p w14:paraId="7EDC66D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法J3 認識法律之意義與制定。</w:t>
            </w:r>
          </w:p>
          <w:p w14:paraId="7EDC66D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D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法J7 理解少年的法律地位。</w:t>
            </w:r>
          </w:p>
          <w:p w14:paraId="7EDC66D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DF" w14:textId="46D65477" w:rsidR="00E13DEB" w:rsidRPr="00D205F9" w:rsidRDefault="0085372C" w:rsidP="00DE17E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6F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DC66E1" w14:textId="77777777" w:rsidR="00D06AB0" w:rsidRDefault="00B66712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DC66E2" w14:textId="77777777" w:rsidR="00E13DEB" w:rsidRPr="00D205F9" w:rsidRDefault="00B66712" w:rsidP="00AC1554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388ED" w14:textId="77777777" w:rsidR="00F56831" w:rsidRDefault="00B66712" w:rsidP="00AC155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bookmarkStart w:id="0" w:name="_GoBack"/>
            <w:r w:rsidRPr="00822E58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【第三次評量週】</w:t>
            </w:r>
            <w:bookmarkEnd w:id="0"/>
          </w:p>
          <w:p w14:paraId="7EDC66E3" w14:textId="7AA941F0" w:rsidR="00E13DEB" w:rsidRPr="00D205F9" w:rsidRDefault="00B66712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複習全冊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E4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社1a-Ⅳ-1 發覺生活經驗或社會現象與社會領域內容知識的關係。</w:t>
            </w:r>
          </w:p>
          <w:p w14:paraId="7EDC66E5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公1a-Ⅳ-1 理解公民知識的核心概念。</w:t>
            </w:r>
          </w:p>
          <w:p w14:paraId="7EDC66E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社1b-Ⅳ-1 應用社會領域內容知識解析生活經驗或社會現象。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E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公Bf-Ⅳ-2 憲法、法律、命令三者為什麼有位階的關係？</w:t>
            </w:r>
          </w:p>
          <w:p w14:paraId="7EDC66E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公Bg-Ⅳ-1 為什麼憲法被稱為「人民權利的保障書」？</w:t>
            </w:r>
          </w:p>
          <w:p w14:paraId="7EDC66E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公Bh-Ⅳ-1 為什麼行政法與我們日常生活息息相關？為什麼政府應依法行政？</w:t>
            </w:r>
          </w:p>
          <w:p w14:paraId="7EDC66E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公Bh-Ⅳ-2 人民生活中有哪些常見的行政管制？當人民的權益受到侵害時，可以尋求行政救濟的意義為何？</w:t>
            </w:r>
          </w:p>
          <w:p w14:paraId="7EDC66E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公Bi-Ⅳ-1 國家為什麼要制定刑法？為什麼行為的處罰，必須以行為時的法律有明文規定者為限？</w:t>
            </w:r>
          </w:p>
          <w:p w14:paraId="7EDC66E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公Bi-Ⅳ-2 國家制定刑罰的目的是什麼？我國刑罰的制裁方式有哪些？</w:t>
            </w:r>
          </w:p>
          <w:p w14:paraId="7EDC66E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公Bi-Ⅳ-3 在犯罪的追訴及處罰過程中，警察、檢察官及法官有哪些功能與權限？</w:t>
            </w:r>
          </w:p>
          <w:p w14:paraId="7EDC66EE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公Bj-Ⅳ-1 為什麼一般契約只要雙方當事人合意即可生效，而有些契約必須完成登記方能生效？契約不履行會產生哪些責任？</w:t>
            </w:r>
          </w:p>
          <w:p w14:paraId="7EDC66EF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公Bj-Ⅳ-2 為什麼一般人能自由訂立契約，而限制行為能力人訂立契約原則上必須得法定代理人同意？</w:t>
            </w:r>
          </w:p>
          <w:p w14:paraId="7EDC66F0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公Bj-Ⅳ-3 侵權行為的概念與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責任。</w:t>
            </w:r>
          </w:p>
          <w:p w14:paraId="7EDC66F1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公Bj-Ⅳ-5 社會生活上人民如何解決民事紛爭？這些解決方法各有哪些優缺點？</w:t>
            </w:r>
          </w:p>
          <w:p w14:paraId="7EDC66F2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公Bk-Ⅳ-1 為什麼少年應具備重要的兒童及少年保護的相關法律知識？我國制定保護兒童及少年相關法律的目的是什麼？有哪些相關的重要保護措施？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F3" w14:textId="77777777" w:rsidR="00E13DEB" w:rsidRPr="00D205F9" w:rsidRDefault="00B66712" w:rsidP="00594D7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1.教師觀察</w:t>
            </w:r>
          </w:p>
          <w:p w14:paraId="7EDC66F4" w14:textId="77777777" w:rsidR="00E13DEB" w:rsidRPr="00D205F9" w:rsidRDefault="00B66712" w:rsidP="00594D7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2.自我評量</w:t>
            </w:r>
          </w:p>
          <w:p w14:paraId="7EDC66F5" w14:textId="77777777" w:rsidR="00E13DEB" w:rsidRPr="00D205F9" w:rsidRDefault="00B66712" w:rsidP="00AC1554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205F9">
              <w:rPr>
                <w:rFonts w:ascii="標楷體" w:eastAsia="標楷體" w:hAnsi="標楷體" w:cs="標楷體"/>
                <w:sz w:val="24"/>
                <w:szCs w:val="24"/>
              </w:rPr>
              <w:t>3.紙筆測驗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F6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7EDC66F7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人J1 認識基本人權的意涵，並了解憲法對人權保障的意義。</w:t>
            </w:r>
          </w:p>
          <w:p w14:paraId="7EDC66F8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【法治教育】</w:t>
            </w:r>
          </w:p>
          <w:p w14:paraId="7EDC66F9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法J3 認識法律之意義與制定。</w:t>
            </w:r>
          </w:p>
          <w:p w14:paraId="7EDC66FA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法J4 理解規範國家強制力之重要性。</w:t>
            </w:r>
          </w:p>
          <w:p w14:paraId="7EDC66FB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法J5 認識憲法的意義。</w:t>
            </w:r>
          </w:p>
          <w:p w14:paraId="7EDC66FC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法J7 理解少年的法律地位。</w:t>
            </w:r>
          </w:p>
          <w:p w14:paraId="7EDC66FD" w14:textId="77777777" w:rsidR="00D06AB0" w:rsidRDefault="00B6671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法J8 認識民事、刑事、行政法的基本原則。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66FE" w14:textId="2773334C" w:rsidR="00E13DEB" w:rsidRPr="00D205F9" w:rsidRDefault="0085372C" w:rsidP="00AC1554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EDC6703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700" w14:textId="77777777" w:rsidR="00C26E00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教學設施</w:t>
            </w:r>
          </w:p>
          <w:p w14:paraId="7EDC6701" w14:textId="77777777" w:rsidR="00C26E00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B501C" w14:textId="3EC8CDEF" w:rsidR="001E2D1F" w:rsidRPr="001E2D1F" w:rsidRDefault="001E2D1F" w:rsidP="001E2D1F">
            <w:pPr>
              <w:pStyle w:val="ab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E2D1F">
              <w:rPr>
                <w:rFonts w:ascii="標楷體" w:eastAsia="標楷體" w:hAnsi="標楷體" w:cs="標楷體" w:hint="eastAsia"/>
                <w:sz w:val="24"/>
                <w:szCs w:val="24"/>
              </w:rPr>
              <w:t>電腦</w:t>
            </w:r>
          </w:p>
          <w:p w14:paraId="66BF2C2C" w14:textId="77777777" w:rsidR="00C26E00" w:rsidRPr="001E2D1F" w:rsidRDefault="001E2D1F" w:rsidP="001E2D1F">
            <w:pPr>
              <w:pStyle w:val="ab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影音資料與網路資源</w:t>
            </w:r>
          </w:p>
          <w:p w14:paraId="7EDC6702" w14:textId="388FE346" w:rsidR="001E2D1F" w:rsidRPr="001E2D1F" w:rsidRDefault="001E2D1F" w:rsidP="001E2D1F">
            <w:pPr>
              <w:pStyle w:val="ab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PPT</w:t>
            </w:r>
          </w:p>
        </w:tc>
      </w:tr>
      <w:tr w:rsidR="00C26E00" w:rsidRPr="003255DF" w14:paraId="7EDC6706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DC6704" w14:textId="77777777" w:rsidR="00C26E00" w:rsidRPr="00872EC7" w:rsidRDefault="00B66712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C6705" w14:textId="77777777" w:rsidR="00C26E00" w:rsidRPr="00872EC7" w:rsidRDefault="0085372C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7EDC6707" w14:textId="77777777" w:rsidR="00872EC7" w:rsidRPr="00D9075F" w:rsidRDefault="0085372C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AE283" w14:textId="77777777" w:rsidR="0085372C" w:rsidRDefault="0085372C">
      <w:r>
        <w:separator/>
      </w:r>
    </w:p>
  </w:endnote>
  <w:endnote w:type="continuationSeparator" w:id="0">
    <w:p w14:paraId="50CA2F5A" w14:textId="77777777" w:rsidR="0085372C" w:rsidRDefault="0085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C6708" w14:textId="742D1AA9" w:rsidR="002E38B1" w:rsidRDefault="00B6671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22E58" w:rsidRPr="00822E58">
      <w:rPr>
        <w:noProof/>
        <w:lang w:val="zh-TW"/>
      </w:rPr>
      <w:t>12</w:t>
    </w:r>
    <w:r>
      <w:fldChar w:fldCharType="end"/>
    </w:r>
  </w:p>
  <w:p w14:paraId="7EDC6709" w14:textId="77777777" w:rsidR="009C5A07" w:rsidRDefault="0085372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4AA07" w14:textId="77777777" w:rsidR="0085372C" w:rsidRDefault="0085372C">
      <w:r>
        <w:separator/>
      </w:r>
    </w:p>
  </w:footnote>
  <w:footnote w:type="continuationSeparator" w:id="0">
    <w:p w14:paraId="4B2296C8" w14:textId="77777777" w:rsidR="0085372C" w:rsidRDefault="00853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903410"/>
    <w:multiLevelType w:val="hybridMultilevel"/>
    <w:tmpl w:val="37AC369A"/>
    <w:lvl w:ilvl="0" w:tplc="3702A92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1"/>
  </w:num>
  <w:num w:numId="9">
    <w:abstractNumId w:val="17"/>
  </w:num>
  <w:num w:numId="10">
    <w:abstractNumId w:val="29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B0"/>
    <w:rsid w:val="000510D6"/>
    <w:rsid w:val="00147820"/>
    <w:rsid w:val="001E2D1F"/>
    <w:rsid w:val="00502537"/>
    <w:rsid w:val="0065016E"/>
    <w:rsid w:val="008143E2"/>
    <w:rsid w:val="00822E58"/>
    <w:rsid w:val="0085372C"/>
    <w:rsid w:val="00AE1A50"/>
    <w:rsid w:val="00B61394"/>
    <w:rsid w:val="00B66712"/>
    <w:rsid w:val="00C54E7C"/>
    <w:rsid w:val="00C95FCD"/>
    <w:rsid w:val="00D06AB0"/>
    <w:rsid w:val="00D25231"/>
    <w:rsid w:val="00F242BB"/>
    <w:rsid w:val="00F56831"/>
    <w:rsid w:val="00F9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DC635B"/>
  <w15:docId w15:val="{BE9B1CE2-B6E8-4939-BDCD-3F26588F1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4AF67-8F1D-45CF-80D3-E7F85A012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2186</Words>
  <Characters>12464</Characters>
  <Application>Microsoft Office Word</Application>
  <DocSecurity>0</DocSecurity>
  <Lines>103</Lines>
  <Paragraphs>29</Paragraphs>
  <ScaleCrop>false</ScaleCrop>
  <Company/>
  <LinksUpToDate>false</LinksUpToDate>
  <CharactersWithSpaces>14621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7</cp:revision>
  <dcterms:created xsi:type="dcterms:W3CDTF">2023-05-09T03:49:00Z</dcterms:created>
  <dcterms:modified xsi:type="dcterms:W3CDTF">2023-07-05T09:22:00Z</dcterms:modified>
</cp:coreProperties>
</file>