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4D6653" w:rsidRPr="004D665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1D595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255FBA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3D5D9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藝術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領域/</w:t>
      </w:r>
      <w:r w:rsidR="003D5D9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音樂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科課程計畫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81"/>
        <w:gridCol w:w="32"/>
        <w:gridCol w:w="3773"/>
        <w:gridCol w:w="86"/>
        <w:gridCol w:w="3912"/>
        <w:gridCol w:w="5132"/>
        <w:gridCol w:w="1873"/>
      </w:tblGrid>
      <w:tr w:rsidR="003F5D61" w:rsidRPr="003F5D61" w:rsidTr="00686BA6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■藝術(</w:t>
            </w:r>
            <w:r w:rsidR="00DF549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音樂□視覺藝術□表演藝術)□綜合活動(□家政□童軍□輔導)□科技(□資訊科技□生活科技)</w:t>
            </w:r>
          </w:p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686BA6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86BA6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81117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558E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86BA6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藝-J-A1 參與藝術活動，增進美感知能。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藝-J-A2 嘗試設計思考，探索藝術實踐解決問題的途徑。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藝-J-B1 應用藝術符號，以表達觀點與風格。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藝-J-B2 思辨科技資訊、媒體與藝術的關係，進行創作與鑑賞。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藝-J-B3 善用多元感官，探索理解藝術與生活的關聯，以展現美感意識。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藝-J-C1 探討藝術活動中社會議題的意義。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藝-J-C2 透過藝術實踐，建立利他與合群的知能，培養團隊合作與溝通協調的能力。</w:t>
            </w:r>
          </w:p>
          <w:p w:rsidR="001F5FAE" w:rsidRDefault="00841785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藝-J-C3 理解在地及全球藝術與文化的多元與差異。</w:t>
            </w:r>
          </w:p>
        </w:tc>
      </w:tr>
      <w:tr w:rsidR="003F5D61" w:rsidRPr="003F5D61" w:rsidTr="00686BA6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3F5D61" w:rsidRPr="00DF5496" w:rsidRDefault="00287C65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DF5496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音樂</w:t>
            </w:r>
          </w:p>
          <w:p w:rsidR="003F5D61" w:rsidRPr="00662E76" w:rsidRDefault="0015360C" w:rsidP="00AA1C61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學期利用眼、耳及肢體等感官訓練，認識生活中美的不同形式，並建立對美的欣賞與感知能力。取材許多連結日常經驗的內容，引發學生學習興趣與共鳴，就此踏入藝術大門。</w:t>
            </w:r>
          </w:p>
          <w:p w:rsidR="0015360C" w:rsidRDefault="0004318B" w:rsidP="00AA1C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而本學期課程目標</w:t>
            </w:r>
            <w:r w:rsidR="00DA7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為：認識臺灣各地美術館、音樂廳及藝文展演中心，並</w:t>
            </w:r>
            <w:r w:rsidR="00DA7DB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瞭解視覺美的形式原理原則、美感教育之核心素養。認識音樂基本元素，並利用生活情境與經驗，增強學生對藝術學習的興趣。藉由探索</w:t>
            </w:r>
            <w:r w:rsidR="00DA7DB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肢體展現、聲音表達與情緒解讀，學習如何控制身體，進而觀察與模仿，以及</w:t>
            </w:r>
            <w:r w:rsidR="00DA7DB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認識國內外知名、新銳藝術家，拓展其藝術認知領域、眼界。</w:t>
            </w:r>
          </w:p>
          <w:p w:rsidR="00DA7DBE" w:rsidRDefault="00DA7DBE" w:rsidP="00AA1C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413A74" w:rsidRPr="00413A74" w:rsidRDefault="00413A74" w:rsidP="00413A7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13A7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第二學期由「生活中的感動」認識藝術之美，並建立美感素養與鑑賞、創作能力。透過一系列的課程規畫，帶領學生認識藝術就在自己身邊。</w:t>
            </w:r>
          </w:p>
          <w:p w:rsidR="0015360C" w:rsidRPr="00662E76" w:rsidRDefault="00DA7DBE" w:rsidP="00413A74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而本學期課程目標為：帶領學生</w:t>
            </w:r>
            <w:r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從生活中發現藝術所賦予的感動，如：音樂家如何運用音樂元素表達情感、速寫身邊風景，利用集體即興的表演形式發展演出內容。</w:t>
            </w:r>
            <w:r w:rsidR="00CE505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認識不同形式的藝術呈現，並領略作品背後代表的意義與精神，以及</w:t>
            </w:r>
            <w:r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瞭解藝術與自身的關聯性，藉此培養發現生活中的美感經驗。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藉由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跨科、跨領域的課程設計，瞭解藝術融入不同科目之運用，以及</w:t>
            </w:r>
            <w:r w:rsidRPr="005459D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學習藝術實作技法，如：視覺的漫畫創作、攝影、音樂歌曲習唱及直笛吹奏。</w:t>
            </w:r>
          </w:p>
        </w:tc>
      </w:tr>
      <w:tr w:rsidR="0015360C" w:rsidRPr="003F5D61" w:rsidTr="00686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AA1C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15360C" w:rsidRPr="00287C65" w:rsidRDefault="0015360C" w:rsidP="00AA1C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DA7DBE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360C" w:rsidRPr="003F5D61" w:rsidRDefault="0015360C" w:rsidP="00DA7DB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15360C" w:rsidRPr="003F5D61" w:rsidTr="00686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3F5D61" w:rsidRDefault="0015360C" w:rsidP="00DA7DB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AA1C61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DA7DB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5360C" w:rsidRPr="003F5D61" w:rsidRDefault="0015360C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15360C" w:rsidRDefault="0015360C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5360C" w:rsidRPr="003F5D61" w:rsidRDefault="0015360C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DA7DB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DA7DB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3F5D61" w:rsidRDefault="0015360C" w:rsidP="00DA7DB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15360C" w:rsidRPr="00937E11" w:rsidRDefault="0015360C" w:rsidP="00AA1C6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4C21A7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4C21A7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(1)認識不同的音樂演奏形式。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(2)認識臺灣各地的音樂廳與展演中心。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能透過電腦、手機等科技媒介查詢音樂會資訊。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(1)能以尊重的態度、開闊的心胸接納個人不同的音樂喜好。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(2)能藉由聆賞音樂陶冶個人心志，並建立對於音樂的素養與鑑賞能力。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15360C" w:rsidRPr="00937E11" w:rsidRDefault="0015360C" w:rsidP="00AA1C6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</w:t>
            </w:r>
            <w:r w:rsidR="00964901">
              <w:rPr>
                <w:rFonts w:ascii="標楷體" w:eastAsia="標楷體" w:hAnsi="標楷體" w:hint="eastAsia"/>
                <w:bCs/>
                <w:szCs w:val="20"/>
              </w:rPr>
              <w:t>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</w:t>
            </w:r>
            <w:r w:rsidR="00964901">
              <w:rPr>
                <w:rFonts w:ascii="標楷體" w:eastAsia="標楷體" w:hAnsi="標楷體" w:hint="eastAsia"/>
                <w:bCs/>
                <w:szCs w:val="20"/>
              </w:rPr>
              <w:t>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(1)認識聆賞音樂會需注意的禮儀與相關事項。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(2)認識全臺各地的演唱會場所。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能運用手機、或者電腦查詢到演唱會及音樂會演出相關資訊及活動內容。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(1)學習基本聆聽音樂的禮儀。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(2)透過聆聽音樂陶冶身心，並感受曲調中的情感及美感。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15360C" w:rsidRPr="00937E11" w:rsidRDefault="0015360C" w:rsidP="00AA1C6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</w:t>
            </w:r>
            <w:r w:rsidR="00964901">
              <w:rPr>
                <w:rFonts w:ascii="標楷體" w:eastAsia="標楷體" w:hAnsi="標楷體" w:hint="eastAsia"/>
                <w:bCs/>
                <w:szCs w:val="20"/>
              </w:rPr>
              <w:t>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</w:t>
            </w:r>
            <w:r w:rsidR="00964901">
              <w:rPr>
                <w:rFonts w:ascii="標楷體" w:eastAsia="標楷體" w:hAnsi="標楷體" w:hint="eastAsia"/>
                <w:bCs/>
                <w:szCs w:val="20"/>
              </w:rPr>
              <w:t>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(1)認識〈拉黛斯進行曲〉。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(2)認識音名、唱名、簡譜等記譜方式。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(3)認識中音直笛。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學習中音直笛指法。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(1)能以尊重的態度、開闊的心胸接納個人不同的音樂喜好。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(2)透過聆聽音樂陶冶身心，並感受曲調中的情感及美感。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15360C" w:rsidRPr="00937E11" w:rsidRDefault="0015360C" w:rsidP="00AA1C6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</w:t>
            </w:r>
            <w:r w:rsidR="00964901">
              <w:rPr>
                <w:rFonts w:ascii="標楷體" w:eastAsia="標楷體" w:hAnsi="標楷體" w:hint="eastAsia"/>
                <w:bCs/>
                <w:szCs w:val="20"/>
              </w:rPr>
              <w:t>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</w:t>
            </w:r>
            <w:r w:rsidR="00964901">
              <w:rPr>
                <w:rFonts w:ascii="標楷體" w:eastAsia="標楷體" w:hAnsi="標楷體" w:hint="eastAsia"/>
                <w:bCs/>
                <w:szCs w:val="20"/>
              </w:rPr>
              <w:t>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(1)認識中音直笛的基本吹奏方式。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(2)認識中音直笛的運舌方法。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以中音直笛吹奏中音直笛練習曲〈瑪莉有隻小綿羊〉、〈河水〉。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藝遊未盡</w:t>
            </w:r>
          </w:p>
          <w:p w:rsidR="0015360C" w:rsidRPr="00937E11" w:rsidRDefault="0015360C" w:rsidP="00AA1C61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2.音樂花路米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音2-IV-2 能透過討論，以探究樂曲創作背景與社會文化的關聯及其意義，表達多元觀點。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</w:t>
            </w:r>
            <w:r w:rsidR="00964901">
              <w:rPr>
                <w:rFonts w:ascii="標楷體" w:eastAsia="標楷體" w:hAnsi="標楷體" w:hint="eastAsia"/>
                <w:bCs/>
                <w:szCs w:val="20"/>
              </w:rPr>
              <w:t>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</w:t>
            </w:r>
            <w:r w:rsidR="00964901">
              <w:rPr>
                <w:rFonts w:ascii="標楷體" w:eastAsia="標楷體" w:hAnsi="標楷體" w:hint="eastAsia"/>
                <w:bCs/>
                <w:szCs w:val="20"/>
              </w:rPr>
              <w:t>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認識〈靜夜星空〉歌曲創作背景與歌詞傳達的意涵。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(1)習唱歌曲〈靜夜星空〉。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(2)完成「動手做做看」學習單，化身舉辦演唱會的製作單位，策畫相關演出。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(1)能以尊重的態度、開闊的心胸接納個人不同的音樂喜好。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(2)透過聆聽音樂陶冶身心，並感受曲調中的情感及美感。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(1)認識節奏。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(2)認識音符時值。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(1)熟悉各式節奏練習。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(2)能完成「動手做做看」活動，分辨節奏類型與練習拍打。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以日常生活出發，留意週遭的節奏之美，提升對聲音與的敏銳度。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1.動次動次玩節奏(第一次段考)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(1)認識節拍與節拍種類。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(2)認識拍號類型與小節線標示方式。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(1)熟悉各式節奏練習。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(2)能完成「動手做做看」活動，分辨節奏類型與練習拍打。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留意周遭的節奏之美，提升對聲音與的敏銳度。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(1)認識指揮。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(2)認識指揮法。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(1)能完成指揮法練習。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(2)練習以新中音直笛指法，吹奏〈掀起你的蓋頭來〉。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(1)留意週遭的節奏之美，提升對聲音與的敏銳度。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(2)透過律動、歌唱和演奏樂器感受音樂變化。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1.認識安德森個人生平與作品特色。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2.學習聆賞〈打字機〉，體會其樂曲中的節奏之美。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1.演唱電影《歌喉讚》插曲〈當我離去〉。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2.搭配樂曲學習敲打節奏。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1.透過律動、歌唱和演奏樂器感受音樂變化。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音E-IV-5 基礎指揮。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(1)認識節奏應用類型：Beatbox。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(2)認識臺灣Beatbox手與Beatbox相關競賽活動。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‧態度：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(1)透過律動、歌唱和演奏樂器感受音樂變化。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(2)體會作曲家將生活物品融入樂曲的創意。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【人權教育】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1.動次動次玩節奏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多元形式歌曲。基礎唱技巧，如：發聲技巧、表情等。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音E-IV-5 基礎指揮。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音P-IV-1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1，認識節奏應用類型：手機上節奏相關APP。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2.認識木箱鼓與其在樂團中的角色定位。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‧態度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1.透過律動、歌唱和演奏樂器感受音樂變化。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2.結合科技與藝術，認識跨界相互搭配呈現的嶄新面貌，進而培養音樂創作的能力與興趣。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lastRenderedPageBreak/>
              <w:t>【人權教育】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人J4 了解平等、正義的原則，並在生活中實踐。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人J5 了解社會上有不同的群體和文化，尊重並欣賞其差異。</w:t>
            </w:r>
          </w:p>
          <w:p w:rsidR="0015360C" w:rsidRPr="00937E11" w:rsidRDefault="0015360C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【生涯規劃教育】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涯J13 培養生涯規劃及執行的能力。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1.認識曲調。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2.認識曲調構成的方式。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能體會曲調之美。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認識產生旋律的工具。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能欣賞小調的樂曲。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2.樂音生活(第二次段考)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認識人的發聲方式。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練習腹式呼吸法。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能體會曲調之美。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習奏中音直笛曲〈熱呼呼的十字印麵包〉、〈布穀鳥〉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能體會曲調之美。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2.樂音生活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能透過討論，以探究樂曲創作背景與社會文化的關聯及其意義，表達多元觀點。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習唱歌曲〈小幸運〉。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習唱歌曲〈小幸運〉。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【性別平等教育】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 接納自我與他人的性傾向、性別特質與性別認同。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性J12 省思與他人的性別權力關係，性別權力關係，促進平等與良好。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1.認識音色。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2.認識課本各種音樂欣賞之音色變化。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熟悉課文中音色辨識。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體會音色之美。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‧知識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1.認識音色。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2.識課本種各音樂欣賞之音色變化。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3.能分辨課文中所呈現音色之不同。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熟悉課文中音色辨識。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能透過討論以探究樂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音E-IV-1 多元形式歌曲、基礎歌唱技巧，如：發聲技巧、表情等。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</w:t>
            </w: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lastRenderedPageBreak/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‧技能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習唱客家歌曲〈大樹伯公〉。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686BA6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86BA6" w:rsidRPr="00287C65" w:rsidRDefault="00686BA6" w:rsidP="00686BA6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86BA6" w:rsidRPr="00937E11" w:rsidRDefault="00686BA6" w:rsidP="00686BA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6BA6" w:rsidRPr="00937E11" w:rsidRDefault="00686BA6" w:rsidP="00686BA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BA6" w:rsidRPr="00937E11" w:rsidRDefault="00686BA6" w:rsidP="00686BA6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686BA6" w:rsidRPr="00937E11" w:rsidRDefault="00686BA6" w:rsidP="00686BA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6BA6" w:rsidRPr="00937E11" w:rsidRDefault="00686BA6" w:rsidP="00686BA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5360C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5360C" w:rsidRPr="00287C65" w:rsidRDefault="0015360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5360C" w:rsidRPr="00937E11" w:rsidRDefault="0015360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686BA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937E1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60C" w:rsidRPr="00937E11" w:rsidRDefault="0015360C" w:rsidP="00AA1C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音樂</w:t>
            </w:r>
          </w:p>
          <w:p w:rsidR="0015360C" w:rsidRPr="00937E11" w:rsidRDefault="0015360C" w:rsidP="00AA1C61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3.音樂調色盤(第三次段考)</w:t>
            </w:r>
          </w:p>
        </w:tc>
        <w:tc>
          <w:tcPr>
            <w:tcW w:w="78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音1-IV-1 能理解音樂符號並回應指揮，進行歌唱及演奏，展現音樂美感意識。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音1-IV-2 能融入傳統、當代或流行音樂的風格，改編樂曲，以表達觀點。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音2-IV-1 能使用適當的音樂語彙，賞析各類音樂作品，體會藝術文化之美。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音2-IV-2 能透過討論以探究樂曲創作背景與社會文化的關聯及其意義，表達多元觀點。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音3-IV-1 能透過多元音樂活動，探索音樂及其他藝術之共通性，關懷在地及全球藝術文化。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57" w:type="pct"/>
            <w:gridSpan w:val="2"/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音E-IV-1 多元形式歌曲、基礎歌唱技巧，如：發聲技巧、表情等。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音E-IV-2 樂器的演奏技巧，以及不同的演奏形式。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音E-IV-3 音樂符號與術語、記譜法或簡易音樂軟體。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音E-IV-4 音樂元素，如：音色、調式、和聲等。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(一)歷程性評量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1.學生課堂參與度。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2.單元學習活動。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3.討論參與度。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4.分組合作程度。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5.隨堂表現紀錄。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(二)總結性評量</w:t>
            </w:r>
            <w:r w:rsidR="00964901"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‧態度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體會作曲家將生活物品融入樂曲的創意。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/>
                <w:bCs/>
                <w:szCs w:val="20"/>
              </w:rPr>
              <w:t>【多元文化教育】</w:t>
            </w:r>
          </w:p>
          <w:p w:rsidR="0015360C" w:rsidRPr="00937E11" w:rsidRDefault="0015360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937E11">
              <w:rPr>
                <w:rFonts w:ascii="標楷體" w:eastAsia="標楷體" w:hAnsi="標楷體" w:hint="eastAsia"/>
                <w:bCs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60C" w:rsidRPr="00937E11" w:rsidRDefault="0015360C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A07C11" w:rsidRDefault="00A07C11" w:rsidP="00DA7D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A07C11" w:rsidRDefault="00A07C11" w:rsidP="00DA7D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A07C11" w:rsidRPr="00DC7CA8" w:rsidRDefault="00A07C11" w:rsidP="00DA7D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rFonts w:ascii="Times New Roman"/>
                <w:bCs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心‧感動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音樂心方向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音1-IV-1 能理解音樂符號並回應指揮，進行歌唱及演奏展現音樂美感意識。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音2-IV-2 能透過討論以探究樂曲創作背景與社會文化的關聯及其意義，表達多元觀點。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音3-IV-2 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音A-IV-1 器樂曲與聲樂曲，如：傳統戲曲、音樂劇、世界音樂、電影配樂等多元風格之樂曲。各種音樂展演形式，以及樂曲之作曲家、音樂表演團體與創作背景。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音A-IV-2 相關音樂語彙。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音E-IV-1 多元形式歌曲。基礎唱技巧，如：發聲技巧、表情等。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音E-IV-2 樂器的演奏技巧，以及不同形式。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音E-IV-3 音樂符號與術語、記譜法或簡易音樂軟體。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1.學生課堂參與度。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2.單元學習活動。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3.討論參與度。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4.分組合作程度。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5.隨堂表現紀錄。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【多元文化教育】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多J9 關心多元文化議題並做出理性判斷。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【閱讀素養教育】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閱J3 理解學科知識內的重要詞彙意涵，並懂得如何運用該詞彙與他人。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Pr="00DC7CA8" w:rsidRDefault="00A07C11" w:rsidP="00DA7D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</w:t>
            </w: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給我Tempo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-1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音3-Ⅳ-2 </w:t>
            </w:r>
            <w:r w:rsidRPr="008A2FCD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音E-Ⅳ-1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音E-Ⅳ-2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音E-IV-3 音樂符號與術語、記譜法或簡易音樂軟體</w:t>
            </w:r>
            <w:r w:rsidRPr="00F61DC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A-Ⅳ-1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音A-Ⅳ-2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相關音樂語彙，如音色、和聲等描述音樂元素之音樂術語，或相關之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一、歷程性評量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(</w:t>
            </w: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20%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1.學生課堂參與度。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2.單元學習活動。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3.分組合作程度。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4.隨堂表現紀錄。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知識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(</w:t>
            </w: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30%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技能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(</w:t>
            </w: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30%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)</w:t>
            </w: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態度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(</w:t>
            </w: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20%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人J5 了解社會上有不同的群體和文化，尊重並欣賞其差異。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人J8 了解人身自由權，並具有自我保護的知能。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Pr="00DC7CA8" w:rsidRDefault="00A07C11" w:rsidP="00DA7D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</w:t>
            </w: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給我Tempo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-1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8A2FCD">
              <w:rPr>
                <w:rFonts w:ascii="標楷體" w:eastAsia="標楷體" w:hAnsi="標楷體" w:hint="eastAsia"/>
                <w:color w:val="000000" w:themeColor="text1"/>
                <w:szCs w:val="20"/>
              </w:rPr>
              <w:t>音3-Ⅳ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-2 </w:t>
            </w:r>
            <w:r w:rsidRPr="008A2FCD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-1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-2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音E-IV-3 音樂符號與術語、記譜法或簡易音樂軟體</w:t>
            </w:r>
            <w:r w:rsidRPr="00F61DC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A-Ⅳ-1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音A-Ⅳ-2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相關音樂語彙，如音色、和聲等描述音樂元素之音樂術語，或相關之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一、歷程性評量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(</w:t>
            </w:r>
            <w:r>
              <w:rPr>
                <w:rFonts w:ascii="標楷體" w:eastAsia="標楷體" w:hAnsi="標楷體"/>
                <w:color w:val="000000" w:themeColor="text1"/>
                <w:szCs w:val="20"/>
              </w:rPr>
              <w:t>50%)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1.學生課堂參與度。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2.單元學習活動。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3.分組合作程度。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4.隨堂表現紀錄。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人J5 了解社會上有不同的群體和文化，尊重並欣賞其差異。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人J8 了解人身自由權，並具有自我保護的知能。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Pr="00DC7CA8" w:rsidRDefault="00A07C11" w:rsidP="00DA7D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</w:t>
            </w: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給我Tempo（第一次段考）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-1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8A2FCD">
              <w:rPr>
                <w:rFonts w:ascii="標楷體" w:eastAsia="標楷體" w:hAnsi="標楷體" w:hint="eastAsia"/>
                <w:color w:val="000000" w:themeColor="text1"/>
                <w:szCs w:val="20"/>
              </w:rPr>
              <w:t>音3-Ⅳ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-2 </w:t>
            </w:r>
            <w:r w:rsidRPr="008A2FCD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-1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-2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音E-IV-3 音樂符號與術語、記譜法或簡易音樂軟體</w:t>
            </w:r>
            <w:r w:rsidRPr="00F61DC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A-Ⅳ-1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器樂曲與聲樂曲，如：傳統戲曲、音樂劇、世界音樂、電影配樂等多元風格之樂曲。各種音樂展演形式，以及樂曲之作曲家、音樂表演團體與創作背景。</w:t>
            </w:r>
          </w:p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音A-Ⅳ-2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相關音樂語彙，如音色、和聲等描述音樂元素之音樂術語，或相關之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8A2FCD"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-1 </w:t>
            </w:r>
            <w:r w:rsidRPr="008A2FCD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一、歷程性評量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1.學生課堂參與度。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2.單元學習活動。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3.分組合作程度。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4.隨堂表現紀錄。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人J5 了解社會上有不同的群體和文化，尊重並欣賞其差異。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人J8 了解人身自由權，並具有自我保護的知能。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Pr="00DC7CA8" w:rsidRDefault="00A07C11" w:rsidP="00DA7D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</w:t>
            </w: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給我Tempo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音1-Ⅳ-1 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音3-Ⅳ-2 </w:t>
            </w:r>
            <w:r w:rsidRPr="008A2FCD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音E-Ⅳ-1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音E-Ⅳ-2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音E-IV-3 音樂符號與術語、記譜法或簡易音樂軟體</w:t>
            </w:r>
            <w:r w:rsidRPr="00F61DC3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A07C11" w:rsidRPr="0040743B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音A-Ⅳ-2 </w:t>
            </w: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相關音樂語彙，如音色、和聲等描述音樂元素之音樂術語，或相關之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40743B">
              <w:rPr>
                <w:rFonts w:ascii="標楷體" w:eastAsia="標楷體" w:hAnsi="標楷體" w:hint="eastAsia"/>
                <w:color w:val="000000" w:themeColor="text1"/>
                <w:szCs w:val="20"/>
              </w:rPr>
              <w:t>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1.學生課堂參與度。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2.單元學習活動。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3.分組合作程度。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4.隨堂表現紀錄。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人J5 了解社會上有不同的群體和文化，尊重並欣賞其差異。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人J8 了解人身自由權，並具有自我保護的知能。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Default="00A07C11" w:rsidP="00DA7D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</w:t>
            </w: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A07C11" w:rsidRDefault="00A07C11" w:rsidP="00DA7D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A07C11" w:rsidRPr="00DC7CA8" w:rsidRDefault="00A07C11" w:rsidP="00DA7D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音樂疊疊樂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音3-Ⅳ-2 </w:t>
            </w:r>
            <w:r w:rsidRPr="00EE6091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能運用科技媒體蒐集藝文資訊或聆賞音樂，以培養自主學習音樂的興趣。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音1-Ⅳ-2 能融入傳統、當代或流行音樂的風格，改編樂曲，以表達觀點。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音2-Ⅳ-2 能透過討論，以探究樂曲創作背景與社會文化的關聯及其意義，表達多元觀點。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音P-Ⅳ-1 音樂與跨領域藝術文化活動。</w:t>
            </w:r>
          </w:p>
          <w:p w:rsidR="00A07C11" w:rsidRPr="00EE609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音E-Ⅳ-1 </w:t>
            </w:r>
            <w:r w:rsidRPr="00EE6091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音E-Ⅳ-2 </w:t>
            </w:r>
            <w:r w:rsidRPr="00EE6091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音A-IV-2 相關音樂語彙，如音色、和聲等描述音樂元素之音樂術語，或相關之一般性用語。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1.練習〈兩隻老虎〉的各種表現方式。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2.基礎的大小音程辨認。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3.以形容詞描述對大小三和弦的不同感受。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4.能吹奏中音直笛的b ♭1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5.辨認重奏組合不同的音色。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6.練習多聲部合唱、奏版本〈奇異恩典〉。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Pr="00DC7CA8" w:rsidRDefault="00A07C11" w:rsidP="00DA7DB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</w:t>
            </w: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音樂疊疊樂（第二次段考）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音3-Ⅳ-2 </w:t>
            </w:r>
            <w:r w:rsidRPr="00EE6091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能運用科技媒體蒐集藝文資訊或聆賞音樂，以培養自主學習音樂的興趣。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音1-IV-1 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音1-Ⅳ-2 能融入傳統、當代或流行音樂的風格，改編樂曲，以表達觀點。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音2-Ⅳ-2 能透過討論，以探究</w:t>
            </w: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樂曲創作背景與社會文化的關聯及其意義，表達多元觀點。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音3-IV-1 能透過多元音樂活動，探索音樂及其他藝術之共通性，關懷在地及全球藝術文化。</w:t>
            </w:r>
          </w:p>
        </w:tc>
        <w:tc>
          <w:tcPr>
            <w:tcW w:w="864" w:type="pct"/>
            <w:gridSpan w:val="3"/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音P-Ⅳ-1 音樂與跨領域藝術文化活動。</w:t>
            </w:r>
          </w:p>
          <w:p w:rsidR="00A07C11" w:rsidRPr="00EE609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音E-Ⅳ-1 </w:t>
            </w:r>
            <w:r w:rsidRPr="00EE6091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音E-Ⅳ-2 </w:t>
            </w:r>
            <w:r w:rsidRPr="00EE6091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音A-IV-2 相關音樂語彙，如音色、和聲等描述音樂元素之音樂術語，或相關之一般性用語。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音P-Ⅳ-1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lastRenderedPageBreak/>
              <w:t>一、歷程性評量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1.練習〈兩隻老虎〉的各種表現方式。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2.基礎的大小音程辨認。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3.以形容詞描述對大小三和弦的不同感受。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4.能吹奏中音直笛的b ♭1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5.辨認重奏組合不同的音色。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6.練習多聲部合唱、奏版本〈奇異恩典〉。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【品德教育】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Default="00A07C11" w:rsidP="00DA7D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</w:t>
            </w:r>
            <w:r w:rsidRPr="00DC7CA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A07C11" w:rsidRDefault="00A07C11" w:rsidP="00DA7D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A07C11" w:rsidRPr="00551825" w:rsidRDefault="00A07C11" w:rsidP="0055182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豆芽菜工作坊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音1-Ⅳ-1 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音3-Ⅳ-1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能透過多元音樂活動，探索音樂及其他藝術之共通性，關懷在地及全球藝術文化。</w:t>
            </w:r>
          </w:p>
          <w:p w:rsidR="00A07C11" w:rsidRPr="0030146E" w:rsidRDefault="00A07C11" w:rsidP="00745EE4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音3-Ⅳ-2 </w:t>
            </w:r>
            <w:r w:rsidRPr="0030146E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音E-Ⅳ-1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音E-Ⅳ-2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音E-IV-3 音樂符號與術語、記譜法或簡易音樂軟體。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音A-IV-2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相關音樂語彙，如：音色、和聲等描述音樂元素之音樂術語，或相關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之一般性用語。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1.學生課堂參與度。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2.單元學習活動。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3.分組合作程度。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4.隨堂表現紀錄。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人J5 了解社會上有不同的群體和文化，尊重並欣賞其差異。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人J8 了解人身自由權，並具有自我保護的知能。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運用各種媒材與形式，從事以海洋為主題的藝術表現。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Default="00A07C11" w:rsidP="00DA7DB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豆芽菜工作坊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音1-Ⅳ-1 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音3-Ⅳ-1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能透過多元音樂活動，探索</w:t>
            </w:r>
          </w:p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音樂及其他藝術之共通性，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關懷在地及全球藝術文化。</w:t>
            </w:r>
          </w:p>
          <w:p w:rsidR="00A07C11" w:rsidRPr="0030146E" w:rsidRDefault="00A07C11" w:rsidP="00745EE4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音3-Ⅳ-2 </w:t>
            </w:r>
            <w:r w:rsidRPr="0030146E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音E-Ⅳ-1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音E-Ⅳ-2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音E-IV-3 音樂符號與術語、記譜法或簡易音樂軟體。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音A-IV-2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相關音樂語彙，如：音色、和聲等描述音樂元素之音樂術語，或相關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之一般性用語。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4D28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A07C11" w:rsidRPr="00F61DC3" w:rsidRDefault="00A07C11" w:rsidP="004D28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1.學生課堂參與度。</w:t>
            </w:r>
          </w:p>
          <w:p w:rsidR="00A07C11" w:rsidRPr="00F61DC3" w:rsidRDefault="00A07C11" w:rsidP="004D28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2.單元學習活動。</w:t>
            </w:r>
          </w:p>
          <w:p w:rsidR="00A07C11" w:rsidRPr="00F61DC3" w:rsidRDefault="00A07C11" w:rsidP="004D28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3.分組合作程度。</w:t>
            </w:r>
          </w:p>
          <w:p w:rsidR="00A07C11" w:rsidRPr="00F61DC3" w:rsidRDefault="00A07C11" w:rsidP="004D28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4.隨堂表現紀錄。</w:t>
            </w:r>
          </w:p>
          <w:p w:rsidR="00A07C11" w:rsidRPr="00F61DC3" w:rsidRDefault="00A07C11" w:rsidP="004D2818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4D281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人J5 了解社會上有不同的群體和文化，尊重並欣賞其差異。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人J8 了解人身自由權，並具有自我保護的知能。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運用各種媒材與形式，從事以海洋為主題的藝術表現。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A07C11" w:rsidRPr="003F5D61" w:rsidTr="004C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64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07C11" w:rsidRPr="00287C65" w:rsidRDefault="00A07C11" w:rsidP="00DA7DB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07C11" w:rsidRPr="00DC7CA8" w:rsidRDefault="00A07C11" w:rsidP="00436114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豆芽菜工作坊（第三次段考）</w:t>
            </w:r>
          </w:p>
        </w:tc>
        <w:tc>
          <w:tcPr>
            <w:tcW w:w="776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音1-Ⅳ-1 能理解音樂符號並回應指揮，進行歌唱及演奏，展現音樂美感意識。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音1-IV-2 能融入傳統、當代或流行音樂的風格，改編樂曲，以表達觀點。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音2-IV-1 能使用適當的音樂語彙，賞析各類音樂作品，體會藝術文化之美。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音2-IV-2 能透過討論，以探究樂曲創作背景與社會文化的關聯及其意義，表達多元觀點。</w:t>
            </w:r>
          </w:p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音3-Ⅳ-1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能透過多元音樂活動，探索</w:t>
            </w:r>
          </w:p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音樂及其他藝術之共通性，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關懷在地及全球藝術文化。</w:t>
            </w:r>
          </w:p>
          <w:p w:rsidR="00A07C11" w:rsidRPr="0030146E" w:rsidRDefault="00A07C11" w:rsidP="00745EE4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音3-Ⅳ-2 </w:t>
            </w:r>
            <w:r w:rsidRPr="0030146E">
              <w:rPr>
                <w:rFonts w:ascii="標楷體" w:eastAsia="標楷體" w:hAnsi="標楷體" w:hint="eastAsia"/>
                <w:szCs w:val="20"/>
              </w:rPr>
              <w:t>能運用科技媒體蒐集藝文資訊或聆賞音樂，以培養自主學習音樂的興趣。</w:t>
            </w:r>
          </w:p>
        </w:tc>
        <w:tc>
          <w:tcPr>
            <w:tcW w:w="864" w:type="pct"/>
            <w:gridSpan w:val="3"/>
          </w:tcPr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音E-Ⅳ-1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多元形式歌曲。基礎歌唱技巧，如：發聲技巧、表情等。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音E-Ⅳ-2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樂器的演奏技巧，以及不同的演奏形式。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音E-IV-3 音樂符號與術語、記譜法或簡易音樂軟體。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音E-IV-4 音樂元素，如：音色、調式、和聲等。</w:t>
            </w:r>
          </w:p>
          <w:p w:rsidR="00A07C11" w:rsidRPr="0030146E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 xml:space="preserve">音A-IV-2 </w:t>
            </w: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相關音樂語彙，如：音色、和聲等描述音樂元素之音樂術語，或相關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30146E">
              <w:rPr>
                <w:rFonts w:ascii="標楷體" w:eastAsia="標楷體" w:hAnsi="標楷體" w:hint="eastAsia"/>
                <w:color w:val="000000" w:themeColor="text1"/>
                <w:szCs w:val="20"/>
              </w:rPr>
              <w:t>之一般性用語。</w:t>
            </w:r>
          </w:p>
          <w:p w:rsidR="00A07C11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音A-IV-3 音樂美感原則，如：均衡、漸層等。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音P-Ⅳ-1 音樂與跨領域藝術文化活動。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一、歷程性評量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1.學生課堂參與度。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2.單元學習活動。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3.分組合作程度。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4.隨堂表現紀錄。</w:t>
            </w:r>
          </w:p>
          <w:p w:rsidR="00A07C11" w:rsidRPr="00F61DC3" w:rsidRDefault="00A07C11" w:rsidP="00DA7DB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07C11" w:rsidRPr="00B708C8" w:rsidRDefault="00A07C11" w:rsidP="00DA7DB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二、總結性評量</w:t>
            </w:r>
            <w:r w:rsidRPr="004C21A7">
              <w:rPr>
                <w:rFonts w:ascii="標楷體" w:eastAsia="標楷體" w:hAnsi="標楷體"/>
                <w:bCs/>
                <w:szCs w:val="20"/>
              </w:rPr>
              <w:t>(50%)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【人權教育】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人J5 了解社會上有不同的群體和文化，尊重並欣賞其差異。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人J8 了解人身自由權，並具有自我保護的知能。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b/>
                <w:color w:val="000000" w:themeColor="text1"/>
                <w:szCs w:val="20"/>
              </w:rPr>
              <w:t>【海洋教育】</w:t>
            </w:r>
          </w:p>
          <w:p w:rsidR="00A07C11" w:rsidRPr="00F61DC3" w:rsidRDefault="00A07C11" w:rsidP="00745EE4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 w:rsidRPr="00F61DC3">
              <w:rPr>
                <w:rFonts w:ascii="標楷體" w:eastAsia="標楷體" w:hAnsi="標楷體" w:hint="eastAsia"/>
                <w:color w:val="000000" w:themeColor="text1"/>
                <w:szCs w:val="20"/>
              </w:rPr>
              <w:t>海J10 運用各種媒材與形式，從事以海洋為主題的藝術表現。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7C11" w:rsidRPr="00F61DC3" w:rsidRDefault="00A07C11" w:rsidP="00745EE4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07C11" w:rsidRPr="003F5D61" w:rsidTr="00686BA6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07C11" w:rsidRPr="00287C65" w:rsidRDefault="00A07C1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A07C11" w:rsidRPr="00287C65" w:rsidRDefault="00A07C1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7C11" w:rsidRDefault="00A07C11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1.課程所需影音資料</w:t>
            </w:r>
          </w:p>
          <w:p w:rsidR="00A07C11" w:rsidRDefault="00A07C11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2.DVD播放器與音響</w:t>
            </w:r>
          </w:p>
          <w:p w:rsidR="00A07C11" w:rsidRDefault="00A07C11" w:rsidP="00AA1C61">
            <w:pPr>
              <w:jc w:val="both"/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3.電腦與單槍投影機或多媒體講桌</w:t>
            </w:r>
          </w:p>
        </w:tc>
      </w:tr>
      <w:tr w:rsidR="00A07C11" w:rsidRPr="003F5D61" w:rsidTr="00686BA6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07C11" w:rsidRPr="003F5D61" w:rsidRDefault="00A07C1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07C11" w:rsidRPr="003F5D61" w:rsidRDefault="00A07C11" w:rsidP="00AA1C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4C4C9E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0C6" w:rsidRDefault="00A100C6" w:rsidP="00DF5496">
      <w:r>
        <w:separator/>
      </w:r>
    </w:p>
  </w:endnote>
  <w:endnote w:type="continuationSeparator" w:id="0">
    <w:p w:rsidR="00A100C6" w:rsidRDefault="00A100C6" w:rsidP="00DF5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0C6" w:rsidRDefault="00A100C6" w:rsidP="00DF5496">
      <w:r>
        <w:separator/>
      </w:r>
    </w:p>
  </w:footnote>
  <w:footnote w:type="continuationSeparator" w:id="0">
    <w:p w:rsidR="00A100C6" w:rsidRDefault="00A100C6" w:rsidP="00DF5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4318B"/>
    <w:rsid w:val="0009225B"/>
    <w:rsid w:val="00134043"/>
    <w:rsid w:val="0015360C"/>
    <w:rsid w:val="00161D11"/>
    <w:rsid w:val="00195809"/>
    <w:rsid w:val="001D595B"/>
    <w:rsid w:val="001E276F"/>
    <w:rsid w:val="001F5FAE"/>
    <w:rsid w:val="00255FBA"/>
    <w:rsid w:val="00281D15"/>
    <w:rsid w:val="00287C65"/>
    <w:rsid w:val="002C6451"/>
    <w:rsid w:val="00310E8F"/>
    <w:rsid w:val="003D5D93"/>
    <w:rsid w:val="003F5D61"/>
    <w:rsid w:val="00413A74"/>
    <w:rsid w:val="00436114"/>
    <w:rsid w:val="004558E7"/>
    <w:rsid w:val="0049685B"/>
    <w:rsid w:val="004C21A7"/>
    <w:rsid w:val="004C4C9E"/>
    <w:rsid w:val="004C546A"/>
    <w:rsid w:val="004C653D"/>
    <w:rsid w:val="004D6653"/>
    <w:rsid w:val="00551825"/>
    <w:rsid w:val="00556AE8"/>
    <w:rsid w:val="005D457E"/>
    <w:rsid w:val="00662E76"/>
    <w:rsid w:val="00667A05"/>
    <w:rsid w:val="00686BA6"/>
    <w:rsid w:val="007940FC"/>
    <w:rsid w:val="007B2BCC"/>
    <w:rsid w:val="00811171"/>
    <w:rsid w:val="00841785"/>
    <w:rsid w:val="008863E7"/>
    <w:rsid w:val="008F2B9A"/>
    <w:rsid w:val="008F411D"/>
    <w:rsid w:val="00964901"/>
    <w:rsid w:val="00991DD4"/>
    <w:rsid w:val="00993BBF"/>
    <w:rsid w:val="00A074E2"/>
    <w:rsid w:val="00A07C11"/>
    <w:rsid w:val="00A100C6"/>
    <w:rsid w:val="00A10515"/>
    <w:rsid w:val="00AA1C61"/>
    <w:rsid w:val="00AC6F1E"/>
    <w:rsid w:val="00B070E6"/>
    <w:rsid w:val="00C61386"/>
    <w:rsid w:val="00CE5053"/>
    <w:rsid w:val="00CF3B58"/>
    <w:rsid w:val="00DA7DBE"/>
    <w:rsid w:val="00DD24F1"/>
    <w:rsid w:val="00DD294C"/>
    <w:rsid w:val="00DF5496"/>
    <w:rsid w:val="00E35345"/>
    <w:rsid w:val="00F01D99"/>
    <w:rsid w:val="00F665FC"/>
    <w:rsid w:val="00F8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F549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5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F549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F549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54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F549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363CB-879D-479F-BD06-11486028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2619</Words>
  <Characters>14934</Characters>
  <Application>Microsoft Office Word</Application>
  <DocSecurity>0</DocSecurity>
  <Lines>124</Lines>
  <Paragraphs>35</Paragraphs>
  <ScaleCrop>false</ScaleCrop>
  <Company/>
  <LinksUpToDate>false</LinksUpToDate>
  <CharactersWithSpaces>17518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dcterms:created xsi:type="dcterms:W3CDTF">2021-03-19T05:25:00Z</dcterms:created>
  <dcterms:modified xsi:type="dcterms:W3CDTF">2023-05-18T05:42:00Z</dcterms:modified>
</cp:coreProperties>
</file>